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73C5A" w14:textId="4050AACC" w:rsidR="006C6F99" w:rsidRDefault="006C6F99" w:rsidP="00C94010">
      <w:pPr>
        <w:jc w:val="center"/>
        <w:rPr>
          <w:b/>
          <w:bCs/>
          <w:sz w:val="20"/>
          <w:szCs w:val="20"/>
        </w:rPr>
      </w:pPr>
      <w:bookmarkStart w:id="0" w:name="_GoBack"/>
    </w:p>
    <w:bookmarkEnd w:id="0"/>
    <w:p w14:paraId="71B532D1" w14:textId="4F6B6C8B" w:rsidR="00C43220" w:rsidRDefault="00C43220" w:rsidP="00C94010">
      <w:pPr>
        <w:jc w:val="center"/>
        <w:rPr>
          <w:b/>
          <w:bCs/>
          <w:sz w:val="20"/>
          <w:szCs w:val="20"/>
        </w:rPr>
      </w:pPr>
    </w:p>
    <w:p w14:paraId="672FEAA2" w14:textId="34493666" w:rsidR="00C43220" w:rsidRDefault="00C43220" w:rsidP="00C94010">
      <w:pPr>
        <w:jc w:val="center"/>
        <w:rPr>
          <w:b/>
          <w:bCs/>
          <w:sz w:val="20"/>
          <w:szCs w:val="20"/>
        </w:rPr>
      </w:pPr>
    </w:p>
    <w:p w14:paraId="77B8AFF5" w14:textId="03434018" w:rsidR="00C43220" w:rsidRDefault="00C43220" w:rsidP="00C94010">
      <w:pPr>
        <w:jc w:val="center"/>
        <w:rPr>
          <w:b/>
          <w:bCs/>
          <w:sz w:val="20"/>
          <w:szCs w:val="20"/>
        </w:rPr>
      </w:pPr>
    </w:p>
    <w:p w14:paraId="45FE9662" w14:textId="52DC1A40" w:rsidR="00C43220" w:rsidRDefault="00C43220" w:rsidP="00C94010">
      <w:pPr>
        <w:jc w:val="center"/>
        <w:rPr>
          <w:b/>
          <w:bCs/>
          <w:sz w:val="20"/>
          <w:szCs w:val="20"/>
        </w:rPr>
      </w:pPr>
    </w:p>
    <w:p w14:paraId="60E7E243" w14:textId="3AE01C73" w:rsidR="00C43220" w:rsidRDefault="00C43220" w:rsidP="008E2BB8">
      <w:pPr>
        <w:rPr>
          <w:b/>
          <w:bCs/>
          <w:sz w:val="20"/>
          <w:szCs w:val="20"/>
        </w:rPr>
      </w:pPr>
    </w:p>
    <w:p w14:paraId="1009A3CC" w14:textId="71823261" w:rsidR="00C43220" w:rsidRPr="00D07310" w:rsidRDefault="004E6A2E" w:rsidP="00C94010">
      <w:pPr>
        <w:jc w:val="center"/>
        <w:rPr>
          <w:rFonts w:ascii="AbottOldStyle" w:hAnsi="AbottOldStyle"/>
          <w:b/>
          <w:bCs/>
          <w:color w:val="5B9BD5" w:themeColor="accent5"/>
          <w:sz w:val="56"/>
          <w:szCs w:val="56"/>
        </w:rPr>
      </w:pPr>
      <w:r w:rsidRPr="00D07310">
        <w:rPr>
          <w:rFonts w:ascii="AbottOldStyle" w:hAnsi="AbottOldStyle"/>
          <w:b/>
          <w:bCs/>
          <w:color w:val="5B9BD5" w:themeColor="accent5"/>
          <w:sz w:val="56"/>
          <w:szCs w:val="56"/>
        </w:rPr>
        <w:t>Flathead County</w:t>
      </w:r>
    </w:p>
    <w:p w14:paraId="2AD3A355" w14:textId="5A5AF1A5" w:rsidR="004E6A2E" w:rsidRPr="00D07310" w:rsidRDefault="004E6A2E" w:rsidP="00C94010">
      <w:pPr>
        <w:jc w:val="center"/>
        <w:rPr>
          <w:rFonts w:ascii="AbottOldStyle" w:hAnsi="AbottOldStyle"/>
          <w:b/>
          <w:bCs/>
          <w:color w:val="5B9BD5" w:themeColor="accent5"/>
          <w:sz w:val="56"/>
          <w:szCs w:val="56"/>
        </w:rPr>
      </w:pPr>
      <w:r w:rsidRPr="00D07310">
        <w:rPr>
          <w:rFonts w:ascii="AbottOldStyle" w:hAnsi="AbottOldStyle"/>
          <w:b/>
          <w:bCs/>
          <w:color w:val="5B9BD5" w:themeColor="accent5"/>
          <w:sz w:val="56"/>
          <w:szCs w:val="56"/>
        </w:rPr>
        <w:t>Republican Women</w:t>
      </w:r>
    </w:p>
    <w:p w14:paraId="6DF5384E" w14:textId="055E8C2F" w:rsidR="004E6A2E" w:rsidRPr="002F7EA9" w:rsidRDefault="004E6A2E" w:rsidP="00C94010">
      <w:pPr>
        <w:jc w:val="center"/>
        <w:rPr>
          <w:sz w:val="52"/>
          <w:szCs w:val="52"/>
        </w:rPr>
      </w:pPr>
      <w:r w:rsidRPr="002F7EA9">
        <w:rPr>
          <w:sz w:val="52"/>
          <w:szCs w:val="52"/>
        </w:rPr>
        <w:t>Bylaws</w:t>
      </w:r>
    </w:p>
    <w:p w14:paraId="17349528" w14:textId="574AEE34" w:rsidR="004E6A2E" w:rsidRDefault="004E6A2E" w:rsidP="00C94010">
      <w:pPr>
        <w:jc w:val="center"/>
        <w:rPr>
          <w:b/>
          <w:bCs/>
          <w:sz w:val="52"/>
          <w:szCs w:val="52"/>
        </w:rPr>
      </w:pPr>
    </w:p>
    <w:p w14:paraId="70A13673" w14:textId="77777777" w:rsidR="004E6A2E" w:rsidRDefault="004E6A2E" w:rsidP="00C94010">
      <w:pPr>
        <w:jc w:val="center"/>
        <w:rPr>
          <w:b/>
          <w:bCs/>
          <w:sz w:val="52"/>
          <w:szCs w:val="52"/>
        </w:rPr>
      </w:pPr>
    </w:p>
    <w:p w14:paraId="7AB56C4F" w14:textId="3369BCCE" w:rsidR="004E6A2E" w:rsidRPr="002F7EA9" w:rsidRDefault="004E6A2E" w:rsidP="00C94010">
      <w:pPr>
        <w:jc w:val="center"/>
        <w:rPr>
          <w:i/>
          <w:iCs/>
          <w:sz w:val="36"/>
          <w:szCs w:val="36"/>
        </w:rPr>
      </w:pPr>
      <w:r w:rsidRPr="002F7EA9">
        <w:rPr>
          <w:i/>
          <w:iCs/>
          <w:sz w:val="36"/>
          <w:szCs w:val="36"/>
        </w:rPr>
        <w:t xml:space="preserve">Amended </w:t>
      </w:r>
      <w:r w:rsidR="00E25377">
        <w:rPr>
          <w:i/>
          <w:iCs/>
          <w:sz w:val="36"/>
          <w:szCs w:val="36"/>
        </w:rPr>
        <w:t>February</w:t>
      </w:r>
      <w:r w:rsidRPr="002F7EA9">
        <w:rPr>
          <w:i/>
          <w:iCs/>
          <w:sz w:val="36"/>
          <w:szCs w:val="36"/>
        </w:rPr>
        <w:t xml:space="preserve"> 2022</w:t>
      </w:r>
    </w:p>
    <w:p w14:paraId="5046F3FD" w14:textId="4D0B0C19" w:rsidR="00C43220" w:rsidRDefault="00C43220" w:rsidP="00C94010">
      <w:pPr>
        <w:jc w:val="center"/>
        <w:rPr>
          <w:b/>
          <w:bCs/>
          <w:sz w:val="20"/>
          <w:szCs w:val="20"/>
        </w:rPr>
      </w:pPr>
    </w:p>
    <w:p w14:paraId="3BDBF718" w14:textId="00A32FA9" w:rsidR="00C43220" w:rsidRDefault="00C43220" w:rsidP="00C94010">
      <w:pPr>
        <w:jc w:val="center"/>
        <w:rPr>
          <w:b/>
          <w:bCs/>
          <w:sz w:val="20"/>
          <w:szCs w:val="20"/>
        </w:rPr>
      </w:pPr>
    </w:p>
    <w:p w14:paraId="0F681501" w14:textId="26FA7A18" w:rsidR="00C43220" w:rsidRDefault="00C43220" w:rsidP="00C94010">
      <w:pPr>
        <w:jc w:val="center"/>
        <w:rPr>
          <w:b/>
          <w:bCs/>
          <w:sz w:val="20"/>
          <w:szCs w:val="20"/>
        </w:rPr>
      </w:pPr>
    </w:p>
    <w:p w14:paraId="722AA892" w14:textId="6991D3EC" w:rsidR="00C43220" w:rsidRDefault="00C43220" w:rsidP="00C94010">
      <w:pPr>
        <w:jc w:val="center"/>
        <w:rPr>
          <w:b/>
          <w:bCs/>
          <w:sz w:val="20"/>
          <w:szCs w:val="20"/>
        </w:rPr>
      </w:pPr>
    </w:p>
    <w:p w14:paraId="1A7BF61A" w14:textId="209D1678" w:rsidR="00C43220" w:rsidRDefault="00C43220" w:rsidP="00C94010">
      <w:pPr>
        <w:jc w:val="center"/>
        <w:rPr>
          <w:b/>
          <w:bCs/>
          <w:sz w:val="20"/>
          <w:szCs w:val="20"/>
        </w:rPr>
      </w:pPr>
    </w:p>
    <w:p w14:paraId="4573B6F6" w14:textId="033ECC25" w:rsidR="00C43220" w:rsidRDefault="00C43220" w:rsidP="00C94010">
      <w:pPr>
        <w:jc w:val="center"/>
        <w:rPr>
          <w:b/>
          <w:bCs/>
          <w:sz w:val="20"/>
          <w:szCs w:val="20"/>
        </w:rPr>
      </w:pPr>
    </w:p>
    <w:p w14:paraId="1B2A5394" w14:textId="41D507B8" w:rsidR="00C43220" w:rsidRDefault="00C43220" w:rsidP="00C94010">
      <w:pPr>
        <w:jc w:val="center"/>
        <w:rPr>
          <w:b/>
          <w:bCs/>
          <w:sz w:val="20"/>
          <w:szCs w:val="20"/>
        </w:rPr>
      </w:pPr>
    </w:p>
    <w:p w14:paraId="2495FC1B" w14:textId="28F55E9E" w:rsidR="00C43220" w:rsidRDefault="00C43220" w:rsidP="00C94010">
      <w:pPr>
        <w:jc w:val="center"/>
        <w:rPr>
          <w:b/>
          <w:bCs/>
          <w:sz w:val="20"/>
          <w:szCs w:val="20"/>
        </w:rPr>
      </w:pPr>
    </w:p>
    <w:p w14:paraId="683B9FD3" w14:textId="4CC95A39" w:rsidR="00C43220" w:rsidRDefault="00C43220" w:rsidP="00C94010">
      <w:pPr>
        <w:jc w:val="center"/>
        <w:rPr>
          <w:b/>
          <w:bCs/>
          <w:sz w:val="20"/>
          <w:szCs w:val="20"/>
        </w:rPr>
      </w:pPr>
    </w:p>
    <w:p w14:paraId="6397278E" w14:textId="38D54D2D" w:rsidR="00991769" w:rsidRDefault="00991769" w:rsidP="00C94010">
      <w:pPr>
        <w:jc w:val="center"/>
        <w:rPr>
          <w:b/>
          <w:bCs/>
          <w:sz w:val="20"/>
          <w:szCs w:val="20"/>
        </w:rPr>
      </w:pPr>
    </w:p>
    <w:p w14:paraId="69FE81F9" w14:textId="63CD2A5C" w:rsidR="00991769" w:rsidRDefault="00991769" w:rsidP="00C94010">
      <w:pPr>
        <w:jc w:val="center"/>
        <w:rPr>
          <w:b/>
          <w:bCs/>
          <w:sz w:val="20"/>
          <w:szCs w:val="20"/>
        </w:rPr>
      </w:pPr>
    </w:p>
    <w:p w14:paraId="50DF03C2" w14:textId="169FF861" w:rsidR="00991769" w:rsidRDefault="00991769" w:rsidP="00C94010">
      <w:pPr>
        <w:jc w:val="center"/>
        <w:rPr>
          <w:b/>
          <w:bCs/>
          <w:sz w:val="20"/>
          <w:szCs w:val="20"/>
        </w:rPr>
      </w:pPr>
    </w:p>
    <w:p w14:paraId="12085EFB" w14:textId="6630906F" w:rsidR="00991769" w:rsidRDefault="00991769" w:rsidP="00C94010">
      <w:pPr>
        <w:jc w:val="center"/>
        <w:rPr>
          <w:b/>
          <w:bCs/>
          <w:sz w:val="20"/>
          <w:szCs w:val="20"/>
        </w:rPr>
      </w:pPr>
    </w:p>
    <w:p w14:paraId="42EA90B2" w14:textId="7EE2BE88" w:rsidR="00F50BD2" w:rsidRPr="009A67A7" w:rsidRDefault="00F7381A" w:rsidP="00C94010">
      <w:pPr>
        <w:jc w:val="center"/>
        <w:rPr>
          <w:b/>
          <w:bCs/>
          <w:sz w:val="28"/>
          <w:szCs w:val="28"/>
        </w:rPr>
      </w:pPr>
      <w:r w:rsidRPr="009A67A7">
        <w:rPr>
          <w:b/>
          <w:bCs/>
          <w:sz w:val="28"/>
          <w:szCs w:val="28"/>
        </w:rPr>
        <w:lastRenderedPageBreak/>
        <w:t>Article I – Name</w:t>
      </w:r>
    </w:p>
    <w:p w14:paraId="46F3B61C" w14:textId="36B62F91" w:rsidR="00F7381A" w:rsidRDefault="00F7381A">
      <w:pPr>
        <w:rPr>
          <w:sz w:val="24"/>
          <w:szCs w:val="24"/>
        </w:rPr>
      </w:pPr>
      <w:r w:rsidRPr="00964A72">
        <w:rPr>
          <w:sz w:val="24"/>
          <w:szCs w:val="24"/>
        </w:rPr>
        <w:t>The name of this organization is the Flathead County Republican Women (FCRW).  It is a member of the Montana Federation of Republican Women (M</w:t>
      </w:r>
      <w:r w:rsidR="00EF15D1">
        <w:rPr>
          <w:sz w:val="24"/>
          <w:szCs w:val="24"/>
        </w:rPr>
        <w:t>T</w:t>
      </w:r>
      <w:r w:rsidRPr="00964A72">
        <w:rPr>
          <w:sz w:val="24"/>
          <w:szCs w:val="24"/>
        </w:rPr>
        <w:t>FRW).</w:t>
      </w:r>
    </w:p>
    <w:p w14:paraId="5EC25F90" w14:textId="52B55EEB" w:rsidR="00F7381A" w:rsidRPr="009A67A7" w:rsidRDefault="00F7381A" w:rsidP="009A67A7">
      <w:pPr>
        <w:jc w:val="center"/>
        <w:rPr>
          <w:b/>
          <w:bCs/>
          <w:sz w:val="28"/>
          <w:szCs w:val="28"/>
        </w:rPr>
      </w:pPr>
      <w:r w:rsidRPr="009A67A7">
        <w:rPr>
          <w:b/>
          <w:bCs/>
          <w:sz w:val="28"/>
          <w:szCs w:val="28"/>
        </w:rPr>
        <w:t>Article II – Objectives</w:t>
      </w:r>
    </w:p>
    <w:p w14:paraId="796B95D0" w14:textId="39D730D8" w:rsidR="00F7381A" w:rsidRPr="00964A72" w:rsidRDefault="00F7381A" w:rsidP="00F7381A">
      <w:pPr>
        <w:pStyle w:val="ListParagraph"/>
        <w:numPr>
          <w:ilvl w:val="0"/>
          <w:numId w:val="1"/>
        </w:numPr>
        <w:rPr>
          <w:sz w:val="24"/>
          <w:szCs w:val="24"/>
        </w:rPr>
      </w:pPr>
      <w:r w:rsidRPr="00964A72">
        <w:rPr>
          <w:sz w:val="24"/>
          <w:szCs w:val="24"/>
        </w:rPr>
        <w:t>To increase the effectiveness of Republican women in the cause of good government through active political participation;</w:t>
      </w:r>
    </w:p>
    <w:p w14:paraId="1E478C1F" w14:textId="10DE161A" w:rsidR="00F7381A" w:rsidRPr="00964A72" w:rsidRDefault="00F7381A" w:rsidP="00F7381A">
      <w:pPr>
        <w:pStyle w:val="ListParagraph"/>
        <w:numPr>
          <w:ilvl w:val="0"/>
          <w:numId w:val="1"/>
        </w:numPr>
        <w:rPr>
          <w:sz w:val="24"/>
          <w:szCs w:val="24"/>
        </w:rPr>
      </w:pPr>
      <w:r w:rsidRPr="00964A72">
        <w:rPr>
          <w:sz w:val="24"/>
          <w:szCs w:val="24"/>
        </w:rPr>
        <w:t>To foster loyalty to the Republican Party and to promote its ideals;</w:t>
      </w:r>
    </w:p>
    <w:p w14:paraId="33029E0A" w14:textId="0A0E3175" w:rsidR="00F7381A" w:rsidRPr="00964A72" w:rsidRDefault="00F7381A" w:rsidP="00F7381A">
      <w:pPr>
        <w:pStyle w:val="ListParagraph"/>
        <w:numPr>
          <w:ilvl w:val="0"/>
          <w:numId w:val="1"/>
        </w:numPr>
        <w:rPr>
          <w:sz w:val="24"/>
          <w:szCs w:val="24"/>
        </w:rPr>
      </w:pPr>
      <w:r w:rsidRPr="00964A72">
        <w:rPr>
          <w:sz w:val="24"/>
          <w:szCs w:val="24"/>
        </w:rPr>
        <w:t>To work for the election of the Republican Party’s nominees;</w:t>
      </w:r>
    </w:p>
    <w:p w14:paraId="5D8C0A7A" w14:textId="3AA2D9FD" w:rsidR="00F7381A" w:rsidRPr="00964A72" w:rsidRDefault="00F7381A" w:rsidP="00F7381A">
      <w:pPr>
        <w:pStyle w:val="ListParagraph"/>
        <w:numPr>
          <w:ilvl w:val="0"/>
          <w:numId w:val="1"/>
        </w:numPr>
        <w:rPr>
          <w:sz w:val="24"/>
          <w:szCs w:val="24"/>
        </w:rPr>
      </w:pPr>
      <w:r w:rsidRPr="00964A72">
        <w:rPr>
          <w:sz w:val="24"/>
          <w:szCs w:val="24"/>
        </w:rPr>
        <w:t xml:space="preserve">To promote the principles of </w:t>
      </w:r>
      <w:r w:rsidR="004267E8">
        <w:rPr>
          <w:sz w:val="24"/>
          <w:szCs w:val="24"/>
        </w:rPr>
        <w:t>freedom, equality, and justice upo</w:t>
      </w:r>
      <w:r w:rsidRPr="00964A72">
        <w:rPr>
          <w:sz w:val="24"/>
          <w:szCs w:val="24"/>
        </w:rPr>
        <w:t xml:space="preserve">n which this country </w:t>
      </w:r>
      <w:r w:rsidR="004267E8">
        <w:rPr>
          <w:sz w:val="24"/>
          <w:szCs w:val="24"/>
        </w:rPr>
        <w:t>wa</w:t>
      </w:r>
      <w:r w:rsidRPr="00964A72">
        <w:rPr>
          <w:sz w:val="24"/>
          <w:szCs w:val="24"/>
        </w:rPr>
        <w:t>s founded;</w:t>
      </w:r>
    </w:p>
    <w:p w14:paraId="48FC3464" w14:textId="5947568A" w:rsidR="00F7381A" w:rsidRPr="00964A72" w:rsidRDefault="00F7381A" w:rsidP="00F7381A">
      <w:pPr>
        <w:pStyle w:val="ListParagraph"/>
        <w:numPr>
          <w:ilvl w:val="0"/>
          <w:numId w:val="1"/>
        </w:numPr>
        <w:rPr>
          <w:sz w:val="24"/>
          <w:szCs w:val="24"/>
        </w:rPr>
      </w:pPr>
      <w:r w:rsidRPr="00964A72">
        <w:rPr>
          <w:sz w:val="24"/>
          <w:szCs w:val="24"/>
        </w:rPr>
        <w:t>To inform the electorate through political education and activity; and</w:t>
      </w:r>
    </w:p>
    <w:p w14:paraId="20CFE020" w14:textId="20325B72" w:rsidR="00F7381A" w:rsidRDefault="00F7381A" w:rsidP="00F7381A">
      <w:pPr>
        <w:pStyle w:val="ListParagraph"/>
        <w:numPr>
          <w:ilvl w:val="0"/>
          <w:numId w:val="1"/>
        </w:numPr>
        <w:rPr>
          <w:sz w:val="24"/>
          <w:szCs w:val="24"/>
        </w:rPr>
      </w:pPr>
      <w:r w:rsidRPr="00964A72">
        <w:rPr>
          <w:sz w:val="24"/>
          <w:szCs w:val="24"/>
        </w:rPr>
        <w:t>To facilitate cooperation and collaboration among FCRW membership and with other clubs within the state.</w:t>
      </w:r>
    </w:p>
    <w:p w14:paraId="3539872C" w14:textId="1822B5AE" w:rsidR="00F7381A" w:rsidRPr="009A67A7" w:rsidRDefault="00F7381A" w:rsidP="009A67A7">
      <w:pPr>
        <w:jc w:val="center"/>
        <w:rPr>
          <w:b/>
          <w:bCs/>
          <w:sz w:val="28"/>
          <w:szCs w:val="28"/>
        </w:rPr>
      </w:pPr>
      <w:r w:rsidRPr="009A67A7">
        <w:rPr>
          <w:b/>
          <w:bCs/>
          <w:sz w:val="28"/>
          <w:szCs w:val="28"/>
        </w:rPr>
        <w:t>Article III – Membership</w:t>
      </w:r>
    </w:p>
    <w:p w14:paraId="000217A5" w14:textId="148489B4" w:rsidR="00F7381A" w:rsidRPr="0081615C" w:rsidRDefault="00D505B4" w:rsidP="00F7381A">
      <w:pPr>
        <w:rPr>
          <w:b/>
          <w:bCs/>
          <w:sz w:val="28"/>
          <w:szCs w:val="28"/>
        </w:rPr>
      </w:pPr>
      <w:r w:rsidRPr="0081615C">
        <w:rPr>
          <w:b/>
          <w:bCs/>
          <w:sz w:val="28"/>
          <w:szCs w:val="28"/>
        </w:rPr>
        <w:t>Section 1:  Eligibility for FCRW Membership</w:t>
      </w:r>
    </w:p>
    <w:p w14:paraId="3BA38BA4" w14:textId="445EA6C8" w:rsidR="00D505B4" w:rsidRPr="00964A72" w:rsidRDefault="00D505B4" w:rsidP="00D505B4">
      <w:pPr>
        <w:pStyle w:val="ListParagraph"/>
        <w:numPr>
          <w:ilvl w:val="0"/>
          <w:numId w:val="2"/>
        </w:numPr>
        <w:rPr>
          <w:sz w:val="24"/>
          <w:szCs w:val="24"/>
        </w:rPr>
      </w:pPr>
      <w:bookmarkStart w:id="1" w:name="_Hlk93312758"/>
      <w:r w:rsidRPr="00964A72">
        <w:rPr>
          <w:sz w:val="24"/>
          <w:szCs w:val="24"/>
        </w:rPr>
        <w:t>Membership is open to Republicans who support FCRW, MTFRW, and NFRW and their objectives</w:t>
      </w:r>
      <w:r w:rsidR="008B7BA2">
        <w:rPr>
          <w:sz w:val="24"/>
          <w:szCs w:val="24"/>
        </w:rPr>
        <w:t>;</w:t>
      </w:r>
      <w:r w:rsidRPr="00964A72">
        <w:rPr>
          <w:sz w:val="24"/>
          <w:szCs w:val="24"/>
        </w:rPr>
        <w:t xml:space="preserve"> pay their dues timely</w:t>
      </w:r>
      <w:r w:rsidR="008B7BA2">
        <w:rPr>
          <w:sz w:val="24"/>
          <w:szCs w:val="24"/>
        </w:rPr>
        <w:t>;</w:t>
      </w:r>
      <w:r w:rsidRPr="00964A72">
        <w:rPr>
          <w:sz w:val="24"/>
          <w:szCs w:val="24"/>
        </w:rPr>
        <w:t xml:space="preserve"> comply with local, state, and national bylaws and standing rules</w:t>
      </w:r>
      <w:r w:rsidR="008B7BA2">
        <w:rPr>
          <w:sz w:val="24"/>
          <w:szCs w:val="24"/>
        </w:rPr>
        <w:t>;</w:t>
      </w:r>
      <w:r w:rsidRPr="00964A72">
        <w:rPr>
          <w:sz w:val="24"/>
          <w:szCs w:val="24"/>
        </w:rPr>
        <w:t xml:space="preserve"> and maintain their membership in good standing.</w:t>
      </w:r>
    </w:p>
    <w:p w14:paraId="09AFD3CB" w14:textId="0812F6DB" w:rsidR="00D505B4" w:rsidRPr="00964A72" w:rsidRDefault="00D505B4" w:rsidP="00D505B4">
      <w:pPr>
        <w:pStyle w:val="ListParagraph"/>
        <w:numPr>
          <w:ilvl w:val="1"/>
          <w:numId w:val="2"/>
        </w:numPr>
        <w:rPr>
          <w:sz w:val="24"/>
          <w:szCs w:val="24"/>
        </w:rPr>
      </w:pPr>
      <w:r w:rsidRPr="00964A72">
        <w:rPr>
          <w:sz w:val="24"/>
          <w:szCs w:val="24"/>
        </w:rPr>
        <w:t xml:space="preserve">A </w:t>
      </w:r>
      <w:r w:rsidR="00ED1565">
        <w:rPr>
          <w:sz w:val="24"/>
          <w:szCs w:val="24"/>
        </w:rPr>
        <w:t>m</w:t>
      </w:r>
      <w:r w:rsidRPr="00964A72">
        <w:rPr>
          <w:sz w:val="24"/>
          <w:szCs w:val="24"/>
        </w:rPr>
        <w:t xml:space="preserve">ember in good standing means a </w:t>
      </w:r>
      <w:r w:rsidR="00ED1565">
        <w:rPr>
          <w:sz w:val="24"/>
          <w:szCs w:val="24"/>
        </w:rPr>
        <w:t>m</w:t>
      </w:r>
      <w:r w:rsidRPr="00964A72">
        <w:rPr>
          <w:sz w:val="24"/>
          <w:szCs w:val="24"/>
        </w:rPr>
        <w:t>ember who supports FCRW and its objectives; pays dues timely; complies with local, state, and national bylaws, standing rules, and rules of order.</w:t>
      </w:r>
    </w:p>
    <w:p w14:paraId="7B3C34EA" w14:textId="7A202297" w:rsidR="00D505B4" w:rsidRPr="00964A72" w:rsidRDefault="00D505B4" w:rsidP="00D505B4">
      <w:pPr>
        <w:pStyle w:val="ListParagraph"/>
        <w:numPr>
          <w:ilvl w:val="1"/>
          <w:numId w:val="2"/>
        </w:numPr>
        <w:rPr>
          <w:sz w:val="24"/>
          <w:szCs w:val="24"/>
        </w:rPr>
      </w:pPr>
      <w:r w:rsidRPr="00964A72">
        <w:rPr>
          <w:sz w:val="24"/>
          <w:szCs w:val="24"/>
        </w:rPr>
        <w:t xml:space="preserve">A </w:t>
      </w:r>
      <w:r w:rsidR="00ED1565">
        <w:rPr>
          <w:sz w:val="24"/>
          <w:szCs w:val="24"/>
        </w:rPr>
        <w:t>m</w:t>
      </w:r>
      <w:r w:rsidRPr="00964A72">
        <w:rPr>
          <w:sz w:val="24"/>
          <w:szCs w:val="24"/>
        </w:rPr>
        <w:t xml:space="preserve">ember is not in good standing if that </w:t>
      </w:r>
      <w:r w:rsidR="00ED1565">
        <w:rPr>
          <w:sz w:val="24"/>
          <w:szCs w:val="24"/>
        </w:rPr>
        <w:t>m</w:t>
      </w:r>
      <w:r w:rsidRPr="00964A72">
        <w:rPr>
          <w:sz w:val="24"/>
          <w:szCs w:val="24"/>
        </w:rPr>
        <w:t>ember has not complied with a. above and/or has had their membership involuntarily suspended or terminated.</w:t>
      </w:r>
    </w:p>
    <w:p w14:paraId="5A78EC85" w14:textId="258B5865" w:rsidR="00D505B4" w:rsidRPr="00964A72" w:rsidRDefault="006F7B40" w:rsidP="00D505B4">
      <w:pPr>
        <w:pStyle w:val="ListParagraph"/>
        <w:numPr>
          <w:ilvl w:val="0"/>
          <w:numId w:val="2"/>
        </w:numPr>
        <w:rPr>
          <w:sz w:val="24"/>
          <w:szCs w:val="24"/>
        </w:rPr>
      </w:pPr>
      <w:r>
        <w:rPr>
          <w:sz w:val="24"/>
          <w:szCs w:val="24"/>
        </w:rPr>
        <w:t>M</w:t>
      </w:r>
      <w:r w:rsidR="00D505B4" w:rsidRPr="00964A72">
        <w:rPr>
          <w:sz w:val="24"/>
          <w:szCs w:val="24"/>
        </w:rPr>
        <w:t xml:space="preserve">embership and participation are </w:t>
      </w:r>
      <w:r w:rsidR="00D3734E" w:rsidRPr="00964A72">
        <w:rPr>
          <w:sz w:val="24"/>
          <w:szCs w:val="24"/>
        </w:rPr>
        <w:t>voluntary and subject to application, approval, discipline, and termination in accordance with these bylaws.</w:t>
      </w:r>
    </w:p>
    <w:bookmarkEnd w:id="1"/>
    <w:p w14:paraId="53F2248E" w14:textId="2C47B8C0" w:rsidR="00D3734E" w:rsidRPr="0081615C" w:rsidRDefault="00D3734E" w:rsidP="00D3734E">
      <w:pPr>
        <w:rPr>
          <w:b/>
          <w:bCs/>
          <w:sz w:val="28"/>
          <w:szCs w:val="28"/>
        </w:rPr>
      </w:pPr>
      <w:r w:rsidRPr="0081615C">
        <w:rPr>
          <w:b/>
          <w:bCs/>
          <w:sz w:val="28"/>
          <w:szCs w:val="28"/>
        </w:rPr>
        <w:t>Section 2:  Types of Membership</w:t>
      </w:r>
    </w:p>
    <w:p w14:paraId="7DD01724" w14:textId="77777777" w:rsidR="001013EE" w:rsidRPr="00964A72" w:rsidRDefault="00D3734E" w:rsidP="00D3734E">
      <w:pPr>
        <w:pStyle w:val="ListParagraph"/>
        <w:numPr>
          <w:ilvl w:val="0"/>
          <w:numId w:val="3"/>
        </w:numPr>
        <w:rPr>
          <w:sz w:val="24"/>
          <w:szCs w:val="24"/>
        </w:rPr>
      </w:pPr>
      <w:r w:rsidRPr="00964A72">
        <w:rPr>
          <w:sz w:val="24"/>
          <w:szCs w:val="24"/>
        </w:rPr>
        <w:t>General Member</w:t>
      </w:r>
    </w:p>
    <w:p w14:paraId="4193BCA4" w14:textId="2B1035B4" w:rsidR="00D3734E" w:rsidRPr="00964A72" w:rsidRDefault="00D3734E" w:rsidP="001013EE">
      <w:pPr>
        <w:pStyle w:val="ListParagraph"/>
        <w:numPr>
          <w:ilvl w:val="1"/>
          <w:numId w:val="3"/>
        </w:numPr>
        <w:rPr>
          <w:sz w:val="24"/>
          <w:szCs w:val="24"/>
        </w:rPr>
      </w:pPr>
      <w:r w:rsidRPr="00964A72">
        <w:rPr>
          <w:sz w:val="24"/>
          <w:szCs w:val="24"/>
        </w:rPr>
        <w:t xml:space="preserve">A Republican woman whose current dues are paid </w:t>
      </w:r>
      <w:r w:rsidRPr="0004610F">
        <w:rPr>
          <w:sz w:val="24"/>
          <w:szCs w:val="24"/>
        </w:rPr>
        <w:t xml:space="preserve">in </w:t>
      </w:r>
      <w:r w:rsidR="0004610F" w:rsidRPr="0004610F">
        <w:rPr>
          <w:sz w:val="24"/>
          <w:szCs w:val="24"/>
        </w:rPr>
        <w:t>full to</w:t>
      </w:r>
      <w:r w:rsidR="009049B6" w:rsidRPr="0004610F">
        <w:rPr>
          <w:sz w:val="24"/>
          <w:szCs w:val="24"/>
        </w:rPr>
        <w:t xml:space="preserve"> </w:t>
      </w:r>
      <w:r w:rsidRPr="00964A72">
        <w:rPr>
          <w:sz w:val="24"/>
          <w:szCs w:val="24"/>
        </w:rPr>
        <w:t>FCRW and who maintains her membership in good standing.</w:t>
      </w:r>
      <w:r w:rsidR="00035D04" w:rsidRPr="00964A72">
        <w:rPr>
          <w:sz w:val="24"/>
          <w:szCs w:val="24"/>
        </w:rPr>
        <w:t xml:space="preserve"> </w:t>
      </w:r>
    </w:p>
    <w:p w14:paraId="3EA595F4" w14:textId="3307769F" w:rsidR="001013EE" w:rsidRPr="00964A72" w:rsidRDefault="001013EE" w:rsidP="001013EE">
      <w:pPr>
        <w:pStyle w:val="ListParagraph"/>
        <w:numPr>
          <w:ilvl w:val="1"/>
          <w:numId w:val="3"/>
        </w:numPr>
        <w:rPr>
          <w:sz w:val="24"/>
          <w:szCs w:val="24"/>
        </w:rPr>
      </w:pPr>
      <w:r w:rsidRPr="00964A72">
        <w:rPr>
          <w:sz w:val="24"/>
          <w:szCs w:val="24"/>
        </w:rPr>
        <w:t xml:space="preserve">A </w:t>
      </w:r>
      <w:r w:rsidR="00774D59">
        <w:rPr>
          <w:sz w:val="24"/>
          <w:szCs w:val="24"/>
        </w:rPr>
        <w:t>g</w:t>
      </w:r>
      <w:r w:rsidRPr="00964A72">
        <w:rPr>
          <w:sz w:val="24"/>
          <w:szCs w:val="24"/>
        </w:rPr>
        <w:t xml:space="preserve">eneral </w:t>
      </w:r>
      <w:r w:rsidR="00774D59">
        <w:rPr>
          <w:sz w:val="24"/>
          <w:szCs w:val="24"/>
        </w:rPr>
        <w:t>m</w:t>
      </w:r>
      <w:r w:rsidRPr="00964A72">
        <w:rPr>
          <w:sz w:val="24"/>
          <w:szCs w:val="24"/>
        </w:rPr>
        <w:t xml:space="preserve">ember </w:t>
      </w:r>
      <w:r w:rsidR="00B95C15" w:rsidRPr="00964A72">
        <w:rPr>
          <w:sz w:val="24"/>
          <w:szCs w:val="24"/>
        </w:rPr>
        <w:t>may hold office and vote.</w:t>
      </w:r>
    </w:p>
    <w:p w14:paraId="33DBE756" w14:textId="25429FB4" w:rsidR="00D3734E" w:rsidRPr="00964A72" w:rsidRDefault="00D3734E" w:rsidP="00D3734E">
      <w:pPr>
        <w:pStyle w:val="ListParagraph"/>
        <w:numPr>
          <w:ilvl w:val="0"/>
          <w:numId w:val="3"/>
        </w:numPr>
        <w:rPr>
          <w:sz w:val="24"/>
          <w:szCs w:val="24"/>
        </w:rPr>
      </w:pPr>
      <w:r w:rsidRPr="00964A72">
        <w:rPr>
          <w:sz w:val="24"/>
          <w:szCs w:val="24"/>
        </w:rPr>
        <w:t>Associate Member</w:t>
      </w:r>
    </w:p>
    <w:p w14:paraId="07F57C9C" w14:textId="3271EE30" w:rsidR="00D3734E" w:rsidRPr="00964A72" w:rsidRDefault="00D3734E" w:rsidP="00D3734E">
      <w:pPr>
        <w:pStyle w:val="ListParagraph"/>
        <w:numPr>
          <w:ilvl w:val="1"/>
          <w:numId w:val="3"/>
        </w:numPr>
        <w:rPr>
          <w:sz w:val="24"/>
          <w:szCs w:val="24"/>
        </w:rPr>
      </w:pPr>
      <w:r w:rsidRPr="00964A72">
        <w:rPr>
          <w:sz w:val="24"/>
          <w:szCs w:val="24"/>
        </w:rPr>
        <w:t xml:space="preserve">Republican men and women are eligible for </w:t>
      </w:r>
      <w:r w:rsidR="00D079E9">
        <w:rPr>
          <w:sz w:val="24"/>
          <w:szCs w:val="24"/>
        </w:rPr>
        <w:t>a</w:t>
      </w:r>
      <w:r w:rsidRPr="00964A72">
        <w:rPr>
          <w:sz w:val="24"/>
          <w:szCs w:val="24"/>
        </w:rPr>
        <w:t xml:space="preserve">ssociate </w:t>
      </w:r>
      <w:r w:rsidR="00D079E9">
        <w:rPr>
          <w:sz w:val="24"/>
          <w:szCs w:val="24"/>
        </w:rPr>
        <w:t>m</w:t>
      </w:r>
      <w:r w:rsidRPr="00964A72">
        <w:rPr>
          <w:sz w:val="24"/>
          <w:szCs w:val="24"/>
        </w:rPr>
        <w:t xml:space="preserve">embership in FCRW upon payment of the required annual dues and approval of the FCRW’s </w:t>
      </w:r>
      <w:r w:rsidR="00BB0A09">
        <w:rPr>
          <w:sz w:val="24"/>
          <w:szCs w:val="24"/>
        </w:rPr>
        <w:t xml:space="preserve">Executive </w:t>
      </w:r>
      <w:r w:rsidRPr="00964A72">
        <w:rPr>
          <w:sz w:val="24"/>
          <w:szCs w:val="24"/>
        </w:rPr>
        <w:t>Board.</w:t>
      </w:r>
    </w:p>
    <w:p w14:paraId="13E14F99" w14:textId="35D7CAB5" w:rsidR="00D3734E" w:rsidRPr="00964A72" w:rsidRDefault="00B95C15" w:rsidP="00D3734E">
      <w:pPr>
        <w:pStyle w:val="ListParagraph"/>
        <w:numPr>
          <w:ilvl w:val="1"/>
          <w:numId w:val="3"/>
        </w:numPr>
        <w:rPr>
          <w:sz w:val="24"/>
          <w:szCs w:val="24"/>
        </w:rPr>
      </w:pPr>
      <w:r w:rsidRPr="00964A72">
        <w:rPr>
          <w:sz w:val="24"/>
          <w:szCs w:val="24"/>
        </w:rPr>
        <w:t xml:space="preserve">Associate </w:t>
      </w:r>
      <w:r w:rsidR="00D079E9">
        <w:rPr>
          <w:sz w:val="24"/>
          <w:szCs w:val="24"/>
        </w:rPr>
        <w:t>m</w:t>
      </w:r>
      <w:r w:rsidRPr="00964A72">
        <w:rPr>
          <w:sz w:val="24"/>
          <w:szCs w:val="24"/>
        </w:rPr>
        <w:t>embers do not hold mem</w:t>
      </w:r>
      <w:r w:rsidR="006A526A" w:rsidRPr="00964A72">
        <w:rPr>
          <w:sz w:val="24"/>
          <w:szCs w:val="24"/>
        </w:rPr>
        <w:t>bership rights or privileges.</w:t>
      </w:r>
      <w:r w:rsidR="001A69D7">
        <w:rPr>
          <w:sz w:val="24"/>
          <w:szCs w:val="24"/>
        </w:rPr>
        <w:t xml:space="preserve">  However, they may participate at the invitation of the presiding officer.</w:t>
      </w:r>
    </w:p>
    <w:p w14:paraId="28257DA0" w14:textId="1A148FC8" w:rsidR="006A526A" w:rsidRPr="00964A72" w:rsidRDefault="006A526A" w:rsidP="006A526A">
      <w:pPr>
        <w:pStyle w:val="ListParagraph"/>
        <w:numPr>
          <w:ilvl w:val="0"/>
          <w:numId w:val="3"/>
        </w:numPr>
        <w:rPr>
          <w:sz w:val="24"/>
          <w:szCs w:val="24"/>
        </w:rPr>
      </w:pPr>
      <w:r w:rsidRPr="00964A72">
        <w:rPr>
          <w:sz w:val="24"/>
          <w:szCs w:val="24"/>
        </w:rPr>
        <w:lastRenderedPageBreak/>
        <w:t>Regent</w:t>
      </w:r>
    </w:p>
    <w:p w14:paraId="043439CA" w14:textId="21E92647" w:rsidR="003F051E" w:rsidRPr="00964A72" w:rsidRDefault="003F051E" w:rsidP="003F051E">
      <w:pPr>
        <w:pStyle w:val="ListParagraph"/>
        <w:numPr>
          <w:ilvl w:val="1"/>
          <w:numId w:val="3"/>
        </w:numPr>
        <w:rPr>
          <w:sz w:val="24"/>
          <w:szCs w:val="24"/>
        </w:rPr>
      </w:pPr>
      <w:r w:rsidRPr="00964A72">
        <w:rPr>
          <w:sz w:val="24"/>
          <w:szCs w:val="24"/>
        </w:rPr>
        <w:t xml:space="preserve">A person who goes above and beyond by donating </w:t>
      </w:r>
      <w:r w:rsidR="00381E84">
        <w:rPr>
          <w:sz w:val="24"/>
          <w:szCs w:val="24"/>
        </w:rPr>
        <w:t>$100 or more</w:t>
      </w:r>
      <w:r w:rsidR="00407D82" w:rsidRPr="00381E84">
        <w:rPr>
          <w:color w:val="FF0000"/>
          <w:sz w:val="24"/>
          <w:szCs w:val="24"/>
        </w:rPr>
        <w:t xml:space="preserve"> </w:t>
      </w:r>
      <w:r w:rsidRPr="00964A72">
        <w:rPr>
          <w:sz w:val="24"/>
          <w:szCs w:val="24"/>
        </w:rPr>
        <w:t xml:space="preserve">and whose donation has been approved by the FCRW </w:t>
      </w:r>
      <w:r w:rsidR="00F72D28">
        <w:rPr>
          <w:sz w:val="24"/>
          <w:szCs w:val="24"/>
        </w:rPr>
        <w:t xml:space="preserve">Executive </w:t>
      </w:r>
      <w:r w:rsidRPr="00964A72">
        <w:rPr>
          <w:sz w:val="24"/>
          <w:szCs w:val="24"/>
        </w:rPr>
        <w:t>Board.</w:t>
      </w:r>
    </w:p>
    <w:p w14:paraId="0F90854E" w14:textId="17253B01" w:rsidR="003F051E" w:rsidRPr="00964A72" w:rsidRDefault="00830980" w:rsidP="003F051E">
      <w:pPr>
        <w:pStyle w:val="ListParagraph"/>
        <w:numPr>
          <w:ilvl w:val="1"/>
          <w:numId w:val="3"/>
        </w:numPr>
        <w:rPr>
          <w:sz w:val="24"/>
          <w:szCs w:val="24"/>
        </w:rPr>
      </w:pPr>
      <w:r w:rsidRPr="00964A72">
        <w:rPr>
          <w:sz w:val="24"/>
          <w:szCs w:val="24"/>
        </w:rPr>
        <w:t>Regent status is honorary and includes no rights or privileges.</w:t>
      </w:r>
    </w:p>
    <w:p w14:paraId="2DB05384" w14:textId="1C1E4EC4" w:rsidR="00487760" w:rsidRDefault="00487760" w:rsidP="00487760">
      <w:pPr>
        <w:rPr>
          <w:b/>
          <w:bCs/>
          <w:sz w:val="28"/>
          <w:szCs w:val="28"/>
        </w:rPr>
      </w:pPr>
      <w:r w:rsidRPr="0081615C">
        <w:rPr>
          <w:b/>
          <w:bCs/>
          <w:sz w:val="28"/>
          <w:szCs w:val="28"/>
        </w:rPr>
        <w:t>Section 3:  Application for FCRW Membership</w:t>
      </w:r>
    </w:p>
    <w:p w14:paraId="304C7140" w14:textId="03BD22CD" w:rsidR="008B4FC8" w:rsidRPr="00164F05" w:rsidRDefault="008B4FC8" w:rsidP="00487760">
      <w:pPr>
        <w:rPr>
          <w:color w:val="FF0000"/>
          <w:sz w:val="24"/>
          <w:szCs w:val="24"/>
        </w:rPr>
      </w:pPr>
      <w:r w:rsidRPr="00B77960">
        <w:rPr>
          <w:sz w:val="24"/>
          <w:szCs w:val="24"/>
        </w:rPr>
        <w:t xml:space="preserve">Application for </w:t>
      </w:r>
      <w:r w:rsidR="00D361A9">
        <w:rPr>
          <w:sz w:val="24"/>
          <w:szCs w:val="24"/>
        </w:rPr>
        <w:t>g</w:t>
      </w:r>
      <w:r w:rsidRPr="00B77960">
        <w:rPr>
          <w:sz w:val="24"/>
          <w:szCs w:val="24"/>
        </w:rPr>
        <w:t xml:space="preserve">eneral or </w:t>
      </w:r>
      <w:r w:rsidR="00D361A9">
        <w:rPr>
          <w:sz w:val="24"/>
          <w:szCs w:val="24"/>
        </w:rPr>
        <w:t>a</w:t>
      </w:r>
      <w:r w:rsidRPr="00B77960">
        <w:rPr>
          <w:sz w:val="24"/>
          <w:szCs w:val="24"/>
        </w:rPr>
        <w:t xml:space="preserve">ssociate </w:t>
      </w:r>
      <w:r w:rsidR="00D361A9">
        <w:rPr>
          <w:sz w:val="24"/>
          <w:szCs w:val="24"/>
        </w:rPr>
        <w:t>m</w:t>
      </w:r>
      <w:r w:rsidRPr="00B77960">
        <w:rPr>
          <w:sz w:val="24"/>
          <w:szCs w:val="24"/>
        </w:rPr>
        <w:t>embership in FCRW</w:t>
      </w:r>
      <w:r w:rsidR="00B77960">
        <w:rPr>
          <w:sz w:val="24"/>
          <w:szCs w:val="24"/>
        </w:rPr>
        <w:t xml:space="preserve"> is made to the </w:t>
      </w:r>
      <w:r w:rsidR="00D361A9">
        <w:rPr>
          <w:sz w:val="24"/>
          <w:szCs w:val="24"/>
        </w:rPr>
        <w:t>p</w:t>
      </w:r>
      <w:r w:rsidR="00B77960">
        <w:rPr>
          <w:sz w:val="24"/>
          <w:szCs w:val="24"/>
        </w:rPr>
        <w:t xml:space="preserve">resident of the Club.  Applications are reviewed by the </w:t>
      </w:r>
      <w:r w:rsidR="00D361A9">
        <w:rPr>
          <w:sz w:val="24"/>
          <w:szCs w:val="24"/>
        </w:rPr>
        <w:t>m</w:t>
      </w:r>
      <w:r w:rsidR="00B77960">
        <w:rPr>
          <w:sz w:val="24"/>
          <w:szCs w:val="24"/>
        </w:rPr>
        <w:t xml:space="preserve">embership </w:t>
      </w:r>
      <w:r w:rsidR="00D361A9">
        <w:rPr>
          <w:sz w:val="24"/>
          <w:szCs w:val="24"/>
        </w:rPr>
        <w:t>c</w:t>
      </w:r>
      <w:r w:rsidR="00B77960">
        <w:rPr>
          <w:sz w:val="24"/>
          <w:szCs w:val="24"/>
        </w:rPr>
        <w:t xml:space="preserve">hair and forwarded to the </w:t>
      </w:r>
      <w:r w:rsidR="00F72D28">
        <w:rPr>
          <w:sz w:val="24"/>
          <w:szCs w:val="24"/>
        </w:rPr>
        <w:t xml:space="preserve">Executive </w:t>
      </w:r>
      <w:r w:rsidR="00B77960">
        <w:rPr>
          <w:sz w:val="24"/>
          <w:szCs w:val="24"/>
        </w:rPr>
        <w:t>Board for final approval.</w:t>
      </w:r>
    </w:p>
    <w:p w14:paraId="38C77D6F" w14:textId="5ABCA245" w:rsidR="00F7381A" w:rsidRPr="00E96C06" w:rsidRDefault="00B817E0" w:rsidP="00F7381A">
      <w:pPr>
        <w:rPr>
          <w:b/>
          <w:bCs/>
          <w:sz w:val="28"/>
          <w:szCs w:val="28"/>
        </w:rPr>
      </w:pPr>
      <w:r w:rsidRPr="00E96C06">
        <w:rPr>
          <w:b/>
          <w:bCs/>
          <w:sz w:val="28"/>
          <w:szCs w:val="28"/>
        </w:rPr>
        <w:t>Section 4:  Voluntary Termination, Dissolution</w:t>
      </w:r>
    </w:p>
    <w:p w14:paraId="11AA14CD" w14:textId="6264C2D2" w:rsidR="0048206B" w:rsidRDefault="0048206B" w:rsidP="00F7381A">
      <w:pPr>
        <w:rPr>
          <w:sz w:val="24"/>
          <w:szCs w:val="24"/>
        </w:rPr>
      </w:pPr>
      <w:r>
        <w:rPr>
          <w:sz w:val="24"/>
          <w:szCs w:val="24"/>
        </w:rPr>
        <w:t xml:space="preserve">A </w:t>
      </w:r>
      <w:r w:rsidR="00D361A9">
        <w:rPr>
          <w:sz w:val="24"/>
          <w:szCs w:val="24"/>
        </w:rPr>
        <w:t>g</w:t>
      </w:r>
      <w:r>
        <w:rPr>
          <w:sz w:val="24"/>
          <w:szCs w:val="24"/>
        </w:rPr>
        <w:t xml:space="preserve">eneral </w:t>
      </w:r>
      <w:r w:rsidR="00D361A9">
        <w:rPr>
          <w:sz w:val="24"/>
          <w:szCs w:val="24"/>
        </w:rPr>
        <w:t>m</w:t>
      </w:r>
      <w:r>
        <w:rPr>
          <w:sz w:val="24"/>
          <w:szCs w:val="24"/>
        </w:rPr>
        <w:t xml:space="preserve">ember or </w:t>
      </w:r>
      <w:r w:rsidR="00D361A9">
        <w:rPr>
          <w:sz w:val="24"/>
          <w:szCs w:val="24"/>
        </w:rPr>
        <w:t>a</w:t>
      </w:r>
      <w:r>
        <w:rPr>
          <w:sz w:val="24"/>
          <w:szCs w:val="24"/>
        </w:rPr>
        <w:t xml:space="preserve">ssociate </w:t>
      </w:r>
      <w:r w:rsidR="00D361A9">
        <w:rPr>
          <w:sz w:val="24"/>
          <w:szCs w:val="24"/>
        </w:rPr>
        <w:t>m</w:t>
      </w:r>
      <w:r>
        <w:rPr>
          <w:sz w:val="24"/>
          <w:szCs w:val="24"/>
        </w:rPr>
        <w:t xml:space="preserve">ember in good standing may terminate their membership by providing a written letter of resignation to the </w:t>
      </w:r>
      <w:r w:rsidR="00D361A9">
        <w:rPr>
          <w:sz w:val="24"/>
          <w:szCs w:val="24"/>
        </w:rPr>
        <w:t>p</w:t>
      </w:r>
      <w:r>
        <w:rPr>
          <w:sz w:val="24"/>
          <w:szCs w:val="24"/>
        </w:rPr>
        <w:t xml:space="preserve">resident of </w:t>
      </w:r>
      <w:r w:rsidR="008C1466">
        <w:rPr>
          <w:sz w:val="24"/>
          <w:szCs w:val="24"/>
        </w:rPr>
        <w:t>FCRW.</w:t>
      </w:r>
      <w:r w:rsidR="000E1F2C" w:rsidRPr="000E1F2C">
        <w:rPr>
          <w:color w:val="FF0000"/>
          <w:sz w:val="24"/>
          <w:szCs w:val="24"/>
        </w:rPr>
        <w:t xml:space="preserve">  </w:t>
      </w:r>
      <w:r w:rsidR="000E1F2C">
        <w:rPr>
          <w:sz w:val="24"/>
          <w:szCs w:val="24"/>
        </w:rPr>
        <w:t xml:space="preserve">Within 48 hours of receipt, the </w:t>
      </w:r>
      <w:r w:rsidR="008C1466">
        <w:rPr>
          <w:sz w:val="24"/>
          <w:szCs w:val="24"/>
        </w:rPr>
        <w:t>FCRW</w:t>
      </w:r>
      <w:r w:rsidR="000E1F2C" w:rsidRPr="000E1F2C">
        <w:rPr>
          <w:color w:val="FF0000"/>
          <w:sz w:val="24"/>
          <w:szCs w:val="24"/>
        </w:rPr>
        <w:t xml:space="preserve"> </w:t>
      </w:r>
      <w:r w:rsidR="00D361A9" w:rsidRPr="001923FB">
        <w:rPr>
          <w:sz w:val="24"/>
          <w:szCs w:val="24"/>
        </w:rPr>
        <w:t>p</w:t>
      </w:r>
      <w:r w:rsidR="000E1F2C">
        <w:rPr>
          <w:sz w:val="24"/>
          <w:szCs w:val="24"/>
        </w:rPr>
        <w:t xml:space="preserve">resident shall provide notice of the resignation to the Executive </w:t>
      </w:r>
      <w:r w:rsidR="006E5252">
        <w:rPr>
          <w:sz w:val="24"/>
          <w:szCs w:val="24"/>
        </w:rPr>
        <w:t>Board</w:t>
      </w:r>
      <w:r w:rsidR="000E1F2C">
        <w:rPr>
          <w:sz w:val="24"/>
          <w:szCs w:val="24"/>
        </w:rPr>
        <w:t>.</w:t>
      </w:r>
    </w:p>
    <w:p w14:paraId="14E1416E" w14:textId="16CC8165" w:rsidR="00711942" w:rsidRDefault="00063476" w:rsidP="00416F8C">
      <w:pPr>
        <w:rPr>
          <w:b/>
          <w:bCs/>
          <w:sz w:val="28"/>
          <w:szCs w:val="28"/>
        </w:rPr>
      </w:pPr>
      <w:r w:rsidRPr="00340079">
        <w:rPr>
          <w:b/>
          <w:bCs/>
          <w:sz w:val="28"/>
          <w:szCs w:val="28"/>
        </w:rPr>
        <w:t>Section 5:  Discipline, Involuntary Ter</w:t>
      </w:r>
      <w:r w:rsidR="00711942">
        <w:rPr>
          <w:b/>
          <w:bCs/>
          <w:sz w:val="28"/>
          <w:szCs w:val="28"/>
        </w:rPr>
        <w:t>mination</w:t>
      </w:r>
    </w:p>
    <w:p w14:paraId="54F1C58D" w14:textId="5657496B" w:rsidR="00903BAD" w:rsidRDefault="00270C16" w:rsidP="00DB261A">
      <w:pPr>
        <w:pStyle w:val="ListParagraph"/>
        <w:numPr>
          <w:ilvl w:val="0"/>
          <w:numId w:val="6"/>
        </w:numPr>
        <w:rPr>
          <w:sz w:val="24"/>
          <w:szCs w:val="24"/>
        </w:rPr>
      </w:pPr>
      <w:r w:rsidRPr="00DB261A">
        <w:rPr>
          <w:sz w:val="24"/>
          <w:szCs w:val="24"/>
        </w:rPr>
        <w:t xml:space="preserve">Significant </w:t>
      </w:r>
      <w:r w:rsidR="001923FB">
        <w:rPr>
          <w:sz w:val="24"/>
          <w:szCs w:val="24"/>
        </w:rPr>
        <w:t>m</w:t>
      </w:r>
      <w:r w:rsidRPr="00DB261A">
        <w:rPr>
          <w:sz w:val="24"/>
          <w:szCs w:val="24"/>
        </w:rPr>
        <w:t xml:space="preserve">ember conflict or misconduct at any membership level of the federation are under the jurisdiction, and shall be brought to the attention, of the </w:t>
      </w:r>
      <w:r w:rsidR="001C4C78">
        <w:rPr>
          <w:sz w:val="24"/>
          <w:szCs w:val="24"/>
        </w:rPr>
        <w:t>FCRW Execut</w:t>
      </w:r>
      <w:r w:rsidR="00872062">
        <w:rPr>
          <w:sz w:val="24"/>
          <w:szCs w:val="24"/>
        </w:rPr>
        <w:t>ive Board</w:t>
      </w:r>
      <w:r w:rsidR="006977F4">
        <w:rPr>
          <w:sz w:val="24"/>
          <w:szCs w:val="24"/>
        </w:rPr>
        <w:t>.</w:t>
      </w:r>
    </w:p>
    <w:p w14:paraId="32F5AA66" w14:textId="4AEE1E8F" w:rsidR="009F4619" w:rsidRPr="009F4619" w:rsidRDefault="000A37BB" w:rsidP="00DB261A">
      <w:pPr>
        <w:pStyle w:val="ListParagraph"/>
        <w:numPr>
          <w:ilvl w:val="0"/>
          <w:numId w:val="6"/>
        </w:numPr>
        <w:rPr>
          <w:color w:val="FF0000"/>
          <w:sz w:val="24"/>
          <w:szCs w:val="24"/>
        </w:rPr>
      </w:pPr>
      <w:r w:rsidRPr="009F4619">
        <w:rPr>
          <w:sz w:val="24"/>
          <w:szCs w:val="24"/>
        </w:rPr>
        <w:t>At their sole discretion, the</w:t>
      </w:r>
      <w:r w:rsidR="00D63C28" w:rsidRPr="009F4619">
        <w:rPr>
          <w:sz w:val="24"/>
          <w:szCs w:val="24"/>
        </w:rPr>
        <w:t xml:space="preserve"> Executive Board may remove for cause</w:t>
      </w:r>
      <w:r w:rsidR="00E768DD" w:rsidRPr="009F4619">
        <w:rPr>
          <w:sz w:val="24"/>
          <w:szCs w:val="24"/>
        </w:rPr>
        <w:t xml:space="preserve">, </w:t>
      </w:r>
      <w:r w:rsidR="00563B47" w:rsidRPr="009F4619">
        <w:rPr>
          <w:sz w:val="24"/>
          <w:szCs w:val="24"/>
        </w:rPr>
        <w:t xml:space="preserve">from membership or from any FCRW office or position of any kind, by a </w:t>
      </w:r>
      <w:r w:rsidR="00BE6035" w:rsidRPr="009F4619">
        <w:rPr>
          <w:sz w:val="24"/>
          <w:szCs w:val="24"/>
        </w:rPr>
        <w:t>2/3</w:t>
      </w:r>
      <w:r w:rsidR="007303F8" w:rsidRPr="009F4619">
        <w:rPr>
          <w:sz w:val="24"/>
          <w:szCs w:val="24"/>
        </w:rPr>
        <w:t xml:space="preserve"> vote, any FCRW </w:t>
      </w:r>
      <w:r w:rsidR="004F5101">
        <w:rPr>
          <w:sz w:val="24"/>
          <w:szCs w:val="24"/>
        </w:rPr>
        <w:t>m</w:t>
      </w:r>
      <w:r w:rsidR="007303F8" w:rsidRPr="009F4619">
        <w:rPr>
          <w:sz w:val="24"/>
          <w:szCs w:val="24"/>
        </w:rPr>
        <w:t>ember</w:t>
      </w:r>
      <w:r w:rsidR="00936410" w:rsidRPr="009F4619">
        <w:rPr>
          <w:sz w:val="24"/>
          <w:szCs w:val="24"/>
        </w:rPr>
        <w:t xml:space="preserve"> or</w:t>
      </w:r>
      <w:r w:rsidR="009F4619">
        <w:rPr>
          <w:sz w:val="24"/>
          <w:szCs w:val="24"/>
        </w:rPr>
        <w:t xml:space="preserve"> </w:t>
      </w:r>
      <w:r w:rsidR="004F5101">
        <w:rPr>
          <w:sz w:val="24"/>
          <w:szCs w:val="24"/>
        </w:rPr>
        <w:t>o</w:t>
      </w:r>
      <w:r w:rsidR="007303F8" w:rsidRPr="009F4619">
        <w:rPr>
          <w:sz w:val="24"/>
          <w:szCs w:val="24"/>
        </w:rPr>
        <w:t>fficer</w:t>
      </w:r>
      <w:r w:rsidR="00936410" w:rsidRPr="009F4619">
        <w:rPr>
          <w:sz w:val="24"/>
          <w:szCs w:val="24"/>
        </w:rPr>
        <w:t>.  Cause for such removal shall include, with limitation, the failure or refusal to support</w:t>
      </w:r>
      <w:r w:rsidR="00AF71D0" w:rsidRPr="009F4619">
        <w:rPr>
          <w:sz w:val="24"/>
          <w:szCs w:val="24"/>
        </w:rPr>
        <w:t xml:space="preserve"> the policies and objectives of the FCRW, as stated in these bylaws</w:t>
      </w:r>
      <w:r w:rsidR="00054285" w:rsidRPr="009F4619">
        <w:rPr>
          <w:sz w:val="24"/>
          <w:szCs w:val="24"/>
        </w:rPr>
        <w:t xml:space="preserve">, or any act or omission intended to cause or having the effect of causing damage to the FCRW or its reputation or financial stability.  </w:t>
      </w:r>
    </w:p>
    <w:p w14:paraId="240223A9" w14:textId="67991404" w:rsidR="00C471E9" w:rsidRPr="009F4619" w:rsidRDefault="00DB261A" w:rsidP="00DB261A">
      <w:pPr>
        <w:pStyle w:val="ListParagraph"/>
        <w:numPr>
          <w:ilvl w:val="0"/>
          <w:numId w:val="6"/>
        </w:numPr>
        <w:rPr>
          <w:color w:val="FF0000"/>
          <w:sz w:val="24"/>
          <w:szCs w:val="24"/>
        </w:rPr>
      </w:pPr>
      <w:r w:rsidRPr="009F4619">
        <w:rPr>
          <w:sz w:val="24"/>
          <w:szCs w:val="24"/>
        </w:rPr>
        <w:t xml:space="preserve">Disciplinary matters shall be addressed with careful respect for due process and confidentiality as set forth by </w:t>
      </w:r>
      <w:r w:rsidR="007D0EC2" w:rsidRPr="009F4619">
        <w:rPr>
          <w:sz w:val="24"/>
          <w:szCs w:val="24"/>
        </w:rPr>
        <w:t xml:space="preserve">the current edition of </w:t>
      </w:r>
      <w:r w:rsidRPr="009F4619">
        <w:rPr>
          <w:sz w:val="24"/>
          <w:szCs w:val="24"/>
          <w:u w:val="single"/>
        </w:rPr>
        <w:t>Robert</w:t>
      </w:r>
      <w:r w:rsidR="00852540">
        <w:rPr>
          <w:sz w:val="24"/>
          <w:szCs w:val="24"/>
          <w:u w:val="single"/>
        </w:rPr>
        <w:t>’</w:t>
      </w:r>
      <w:r w:rsidRPr="009F4619">
        <w:rPr>
          <w:sz w:val="24"/>
          <w:szCs w:val="24"/>
          <w:u w:val="single"/>
        </w:rPr>
        <w:t>s Rules of Order</w:t>
      </w:r>
      <w:r w:rsidRPr="009F4619">
        <w:rPr>
          <w:sz w:val="24"/>
          <w:szCs w:val="24"/>
        </w:rPr>
        <w:t>.</w:t>
      </w:r>
      <w:r w:rsidR="008D35AA" w:rsidRPr="009F4619">
        <w:rPr>
          <w:sz w:val="24"/>
          <w:szCs w:val="24"/>
        </w:rPr>
        <w:t xml:space="preserve">  </w:t>
      </w:r>
    </w:p>
    <w:p w14:paraId="10314374" w14:textId="1249D8C7" w:rsidR="00DB261A" w:rsidRPr="008D35AA" w:rsidRDefault="00C471E9" w:rsidP="00DB261A">
      <w:pPr>
        <w:pStyle w:val="ListParagraph"/>
        <w:numPr>
          <w:ilvl w:val="0"/>
          <w:numId w:val="6"/>
        </w:numPr>
        <w:rPr>
          <w:sz w:val="24"/>
          <w:szCs w:val="24"/>
        </w:rPr>
      </w:pPr>
      <w:r>
        <w:rPr>
          <w:sz w:val="24"/>
          <w:szCs w:val="24"/>
        </w:rPr>
        <w:t>The</w:t>
      </w:r>
      <w:r w:rsidR="00DB261A" w:rsidRPr="008D35AA">
        <w:rPr>
          <w:sz w:val="24"/>
          <w:szCs w:val="24"/>
        </w:rPr>
        <w:t xml:space="preserve"> Executive </w:t>
      </w:r>
      <w:r w:rsidR="006E1C27" w:rsidRPr="008D35AA">
        <w:rPr>
          <w:sz w:val="24"/>
          <w:szCs w:val="24"/>
        </w:rPr>
        <w:t>Board</w:t>
      </w:r>
      <w:r w:rsidR="00DB261A" w:rsidRPr="008D35AA">
        <w:rPr>
          <w:sz w:val="24"/>
          <w:szCs w:val="24"/>
        </w:rPr>
        <w:t xml:space="preserve"> shall attempt to resolve or mitigate </w:t>
      </w:r>
      <w:r w:rsidR="004F5101">
        <w:rPr>
          <w:sz w:val="24"/>
          <w:szCs w:val="24"/>
        </w:rPr>
        <w:t>m</w:t>
      </w:r>
      <w:r w:rsidR="00DB261A" w:rsidRPr="008D35AA">
        <w:rPr>
          <w:sz w:val="24"/>
          <w:szCs w:val="24"/>
        </w:rPr>
        <w:t xml:space="preserve">ember </w:t>
      </w:r>
      <w:r w:rsidR="00254323" w:rsidRPr="008D35AA">
        <w:rPr>
          <w:sz w:val="24"/>
          <w:szCs w:val="24"/>
        </w:rPr>
        <w:t>conflict or misconduct prior to instituting disciplinary action.</w:t>
      </w:r>
    </w:p>
    <w:p w14:paraId="42F7A6C5" w14:textId="558D550B" w:rsidR="00254323" w:rsidRDefault="00254323" w:rsidP="00DB261A">
      <w:pPr>
        <w:pStyle w:val="ListParagraph"/>
        <w:numPr>
          <w:ilvl w:val="0"/>
          <w:numId w:val="6"/>
        </w:numPr>
        <w:rPr>
          <w:sz w:val="24"/>
          <w:szCs w:val="24"/>
        </w:rPr>
      </w:pPr>
      <w:r>
        <w:rPr>
          <w:sz w:val="24"/>
          <w:szCs w:val="24"/>
        </w:rPr>
        <w:t xml:space="preserve">A confidential reprimand may be directed to a </w:t>
      </w:r>
      <w:r w:rsidR="004F5101">
        <w:rPr>
          <w:sz w:val="24"/>
          <w:szCs w:val="24"/>
        </w:rPr>
        <w:t>m</w:t>
      </w:r>
      <w:r>
        <w:rPr>
          <w:sz w:val="24"/>
          <w:szCs w:val="24"/>
        </w:rPr>
        <w:t xml:space="preserve">ember upon a majority vote of the </w:t>
      </w:r>
      <w:r w:rsidR="00263152">
        <w:rPr>
          <w:sz w:val="24"/>
          <w:szCs w:val="24"/>
        </w:rPr>
        <w:t xml:space="preserve">Executive </w:t>
      </w:r>
      <w:r w:rsidR="006E1C27">
        <w:rPr>
          <w:sz w:val="24"/>
          <w:szCs w:val="24"/>
        </w:rPr>
        <w:t>Board</w:t>
      </w:r>
      <w:r w:rsidR="00263152">
        <w:rPr>
          <w:sz w:val="24"/>
          <w:szCs w:val="24"/>
        </w:rPr>
        <w:t>.</w:t>
      </w:r>
    </w:p>
    <w:p w14:paraId="503CC748" w14:textId="41C49798" w:rsidR="00263152" w:rsidRDefault="00263152" w:rsidP="00DB261A">
      <w:pPr>
        <w:pStyle w:val="ListParagraph"/>
        <w:numPr>
          <w:ilvl w:val="0"/>
          <w:numId w:val="6"/>
        </w:numPr>
        <w:rPr>
          <w:sz w:val="24"/>
          <w:szCs w:val="24"/>
        </w:rPr>
      </w:pPr>
      <w:r>
        <w:rPr>
          <w:sz w:val="24"/>
          <w:szCs w:val="24"/>
        </w:rPr>
        <w:t xml:space="preserve">Additional disciplinary measures may be proposed after an investigation and hearing conducted by a Special Committee appointed by the Executive </w:t>
      </w:r>
      <w:r w:rsidR="006E1C27">
        <w:rPr>
          <w:sz w:val="24"/>
          <w:szCs w:val="24"/>
        </w:rPr>
        <w:t>Board</w:t>
      </w:r>
      <w:r>
        <w:rPr>
          <w:sz w:val="24"/>
          <w:szCs w:val="24"/>
        </w:rPr>
        <w:t>.</w:t>
      </w:r>
    </w:p>
    <w:p w14:paraId="51BC207B" w14:textId="05A4BC2D" w:rsidR="00263152" w:rsidRDefault="00263152" w:rsidP="00DB261A">
      <w:pPr>
        <w:pStyle w:val="ListParagraph"/>
        <w:numPr>
          <w:ilvl w:val="0"/>
          <w:numId w:val="6"/>
        </w:numPr>
        <w:rPr>
          <w:sz w:val="24"/>
          <w:szCs w:val="24"/>
        </w:rPr>
      </w:pPr>
      <w:r>
        <w:rPr>
          <w:sz w:val="24"/>
          <w:szCs w:val="24"/>
        </w:rPr>
        <w:t xml:space="preserve">Upon a 2/3 vote of the Executive </w:t>
      </w:r>
      <w:r w:rsidR="006E1C27">
        <w:rPr>
          <w:sz w:val="24"/>
          <w:szCs w:val="24"/>
        </w:rPr>
        <w:t>Board</w:t>
      </w:r>
      <w:r>
        <w:rPr>
          <w:sz w:val="24"/>
          <w:szCs w:val="24"/>
        </w:rPr>
        <w:t xml:space="preserve">, disciplinary measures may be implemented, including:  suspension of a </w:t>
      </w:r>
      <w:r w:rsidR="004F5101">
        <w:rPr>
          <w:sz w:val="24"/>
          <w:szCs w:val="24"/>
        </w:rPr>
        <w:t>m</w:t>
      </w:r>
      <w:r>
        <w:rPr>
          <w:sz w:val="24"/>
          <w:szCs w:val="24"/>
        </w:rPr>
        <w:t>ember’s rights and privileges, removal from office, termination of membership, or other penaltie</w:t>
      </w:r>
      <w:r w:rsidR="00655C49">
        <w:rPr>
          <w:sz w:val="24"/>
          <w:szCs w:val="24"/>
        </w:rPr>
        <w:t>s as deemed appropriate.</w:t>
      </w:r>
    </w:p>
    <w:p w14:paraId="0893A9CA" w14:textId="785965E1" w:rsidR="00741C78" w:rsidRDefault="00741C78" w:rsidP="00DB261A">
      <w:pPr>
        <w:pStyle w:val="ListParagraph"/>
        <w:numPr>
          <w:ilvl w:val="0"/>
          <w:numId w:val="6"/>
        </w:numPr>
        <w:rPr>
          <w:sz w:val="24"/>
          <w:szCs w:val="24"/>
        </w:rPr>
      </w:pPr>
      <w:r>
        <w:rPr>
          <w:sz w:val="24"/>
          <w:szCs w:val="24"/>
        </w:rPr>
        <w:t xml:space="preserve">The </w:t>
      </w:r>
      <w:r w:rsidR="004F5101">
        <w:rPr>
          <w:sz w:val="24"/>
          <w:szCs w:val="24"/>
        </w:rPr>
        <w:t>p</w:t>
      </w:r>
      <w:r>
        <w:rPr>
          <w:sz w:val="24"/>
          <w:szCs w:val="24"/>
        </w:rPr>
        <w:t xml:space="preserve">resident shall provide the affected </w:t>
      </w:r>
      <w:r w:rsidR="004F5101">
        <w:rPr>
          <w:sz w:val="24"/>
          <w:szCs w:val="24"/>
        </w:rPr>
        <w:t>m</w:t>
      </w:r>
      <w:r>
        <w:rPr>
          <w:sz w:val="24"/>
          <w:szCs w:val="24"/>
        </w:rPr>
        <w:t xml:space="preserve">ember with notice of a disciplinary action.  Others shall be notified only as directed by the Executive </w:t>
      </w:r>
      <w:r w:rsidR="006E1C27">
        <w:rPr>
          <w:sz w:val="24"/>
          <w:szCs w:val="24"/>
        </w:rPr>
        <w:t>Board</w:t>
      </w:r>
      <w:r>
        <w:rPr>
          <w:sz w:val="24"/>
          <w:szCs w:val="24"/>
        </w:rPr>
        <w:t>.</w:t>
      </w:r>
    </w:p>
    <w:p w14:paraId="5A9EEA00" w14:textId="190E69EA" w:rsidR="009416E9" w:rsidRDefault="009416E9" w:rsidP="00DB261A">
      <w:pPr>
        <w:pStyle w:val="ListParagraph"/>
        <w:numPr>
          <w:ilvl w:val="0"/>
          <w:numId w:val="6"/>
        </w:numPr>
        <w:rPr>
          <w:sz w:val="24"/>
          <w:szCs w:val="24"/>
        </w:rPr>
      </w:pPr>
      <w:r>
        <w:rPr>
          <w:sz w:val="24"/>
          <w:szCs w:val="24"/>
        </w:rPr>
        <w:lastRenderedPageBreak/>
        <w:t xml:space="preserve">A </w:t>
      </w:r>
      <w:r w:rsidR="00D67714">
        <w:rPr>
          <w:sz w:val="24"/>
          <w:szCs w:val="24"/>
        </w:rPr>
        <w:t>m</w:t>
      </w:r>
      <w:r>
        <w:rPr>
          <w:sz w:val="24"/>
          <w:szCs w:val="24"/>
        </w:rPr>
        <w:t>ember whose membership is suspended or terminated may not attend or participate in meetings of the FCRW</w:t>
      </w:r>
      <w:r w:rsidR="00190752" w:rsidRPr="004023B1">
        <w:rPr>
          <w:color w:val="FF0000"/>
          <w:sz w:val="24"/>
          <w:szCs w:val="24"/>
        </w:rPr>
        <w:t xml:space="preserve"> </w:t>
      </w:r>
      <w:r w:rsidR="00190752">
        <w:rPr>
          <w:sz w:val="24"/>
          <w:szCs w:val="24"/>
        </w:rPr>
        <w:t xml:space="preserve">unless approved by a 2/3 vote of the Executive </w:t>
      </w:r>
      <w:r w:rsidR="006E1C27">
        <w:rPr>
          <w:sz w:val="24"/>
          <w:szCs w:val="24"/>
        </w:rPr>
        <w:t>Board</w:t>
      </w:r>
      <w:r w:rsidR="00190752">
        <w:rPr>
          <w:sz w:val="24"/>
          <w:szCs w:val="24"/>
        </w:rPr>
        <w:t>.</w:t>
      </w:r>
      <w:r w:rsidR="00FF485B">
        <w:rPr>
          <w:sz w:val="24"/>
          <w:szCs w:val="24"/>
        </w:rPr>
        <w:t xml:space="preserve"> </w:t>
      </w:r>
      <w:r w:rsidR="00B10287">
        <w:rPr>
          <w:sz w:val="24"/>
          <w:szCs w:val="24"/>
        </w:rPr>
        <w:t xml:space="preserve"> MTFRW also needs to be notified regarding the suspended membership.</w:t>
      </w:r>
    </w:p>
    <w:p w14:paraId="0652AF4A" w14:textId="3D805385" w:rsidR="00357E38" w:rsidRDefault="00357E38" w:rsidP="00DB261A">
      <w:pPr>
        <w:pStyle w:val="ListParagraph"/>
        <w:numPr>
          <w:ilvl w:val="0"/>
          <w:numId w:val="6"/>
        </w:numPr>
        <w:rPr>
          <w:sz w:val="24"/>
          <w:szCs w:val="24"/>
        </w:rPr>
      </w:pPr>
      <w:r>
        <w:rPr>
          <w:sz w:val="24"/>
          <w:szCs w:val="24"/>
        </w:rPr>
        <w:t xml:space="preserve">A </w:t>
      </w:r>
      <w:r w:rsidR="00D67714">
        <w:rPr>
          <w:sz w:val="24"/>
          <w:szCs w:val="24"/>
        </w:rPr>
        <w:t>m</w:t>
      </w:r>
      <w:r>
        <w:rPr>
          <w:sz w:val="24"/>
          <w:szCs w:val="24"/>
        </w:rPr>
        <w:t>ember who has been terminated may be reinstated by a 2/3 vote of the Execu</w:t>
      </w:r>
      <w:r w:rsidR="00740328">
        <w:rPr>
          <w:sz w:val="24"/>
          <w:szCs w:val="24"/>
        </w:rPr>
        <w:t>tive Board, payment of current Club dues and any service charges, and provision of a demonstrated commitment to maintain their membership in good standing.</w:t>
      </w:r>
    </w:p>
    <w:p w14:paraId="50D9166A" w14:textId="600CAFCD" w:rsidR="00655C49" w:rsidRPr="00EB6EF6" w:rsidRDefault="00BB6CD2" w:rsidP="00655C49">
      <w:pPr>
        <w:rPr>
          <w:color w:val="FF0000"/>
          <w:sz w:val="28"/>
          <w:szCs w:val="28"/>
        </w:rPr>
      </w:pPr>
      <w:r w:rsidRPr="00234A56">
        <w:rPr>
          <w:b/>
          <w:bCs/>
          <w:sz w:val="28"/>
          <w:szCs w:val="28"/>
        </w:rPr>
        <w:t>Section 6:</w:t>
      </w:r>
      <w:r w:rsidR="009E5E59" w:rsidRPr="00234A56">
        <w:rPr>
          <w:b/>
          <w:bCs/>
          <w:sz w:val="28"/>
          <w:szCs w:val="28"/>
        </w:rPr>
        <w:t xml:space="preserve">  </w:t>
      </w:r>
      <w:r w:rsidR="00A1652E">
        <w:rPr>
          <w:b/>
          <w:bCs/>
          <w:sz w:val="28"/>
          <w:szCs w:val="28"/>
        </w:rPr>
        <w:t>Dissolution of FCRW</w:t>
      </w:r>
    </w:p>
    <w:p w14:paraId="0D353409" w14:textId="62F682A9" w:rsidR="009E5E59" w:rsidRDefault="00A1652E" w:rsidP="009E5E59">
      <w:pPr>
        <w:pStyle w:val="ListParagraph"/>
        <w:numPr>
          <w:ilvl w:val="0"/>
          <w:numId w:val="7"/>
        </w:numPr>
        <w:rPr>
          <w:sz w:val="24"/>
          <w:szCs w:val="24"/>
        </w:rPr>
      </w:pPr>
      <w:r>
        <w:rPr>
          <w:sz w:val="24"/>
          <w:szCs w:val="24"/>
        </w:rPr>
        <w:t>Dissolution of FCRW</w:t>
      </w:r>
      <w:r w:rsidR="00BF0AF1">
        <w:rPr>
          <w:sz w:val="24"/>
          <w:szCs w:val="24"/>
        </w:rPr>
        <w:t xml:space="preserve"> </w:t>
      </w:r>
      <w:r w:rsidR="000B3C4A">
        <w:rPr>
          <w:sz w:val="24"/>
          <w:szCs w:val="24"/>
        </w:rPr>
        <w:t xml:space="preserve">in MTFRW </w:t>
      </w:r>
      <w:r w:rsidR="00BF0AF1">
        <w:rPr>
          <w:sz w:val="24"/>
          <w:szCs w:val="24"/>
        </w:rPr>
        <w:t>terminates</w:t>
      </w:r>
      <w:r w:rsidR="000B3C4A">
        <w:rPr>
          <w:sz w:val="24"/>
          <w:szCs w:val="24"/>
        </w:rPr>
        <w:t xml:space="preserve"> the Club.  The rights to the name of the terminated Club</w:t>
      </w:r>
      <w:r w:rsidR="000B3C4A" w:rsidRPr="00A90832">
        <w:rPr>
          <w:color w:val="FF0000"/>
          <w:sz w:val="24"/>
          <w:szCs w:val="24"/>
        </w:rPr>
        <w:t xml:space="preserve"> </w:t>
      </w:r>
      <w:r w:rsidR="000B3C4A">
        <w:rPr>
          <w:sz w:val="24"/>
          <w:szCs w:val="24"/>
        </w:rPr>
        <w:t>remain with MTFRW.</w:t>
      </w:r>
    </w:p>
    <w:p w14:paraId="08733DE6" w14:textId="25410E1A" w:rsidR="000B3C4A" w:rsidRDefault="000B3C4A" w:rsidP="009E5E59">
      <w:pPr>
        <w:pStyle w:val="ListParagraph"/>
        <w:numPr>
          <w:ilvl w:val="0"/>
          <w:numId w:val="7"/>
        </w:numPr>
        <w:rPr>
          <w:sz w:val="24"/>
          <w:szCs w:val="24"/>
        </w:rPr>
      </w:pPr>
      <w:r>
        <w:rPr>
          <w:sz w:val="24"/>
          <w:szCs w:val="24"/>
        </w:rPr>
        <w:t xml:space="preserve">Any funds or property belonging to </w:t>
      </w:r>
      <w:r w:rsidR="00194286">
        <w:rPr>
          <w:sz w:val="24"/>
          <w:szCs w:val="24"/>
        </w:rPr>
        <w:t>FCRW</w:t>
      </w:r>
      <w:r w:rsidRPr="00A90832">
        <w:rPr>
          <w:color w:val="FF0000"/>
          <w:sz w:val="24"/>
          <w:szCs w:val="24"/>
        </w:rPr>
        <w:t xml:space="preserve"> </w:t>
      </w:r>
      <w:r>
        <w:rPr>
          <w:sz w:val="24"/>
          <w:szCs w:val="24"/>
        </w:rPr>
        <w:t xml:space="preserve">must be delivered to the MTFRW </w:t>
      </w:r>
      <w:r w:rsidR="00D67714">
        <w:rPr>
          <w:sz w:val="24"/>
          <w:szCs w:val="24"/>
        </w:rPr>
        <w:t>t</w:t>
      </w:r>
      <w:r>
        <w:rPr>
          <w:sz w:val="24"/>
          <w:szCs w:val="24"/>
        </w:rPr>
        <w:t>reasurer within seven</w:t>
      </w:r>
      <w:r w:rsidR="0015231C">
        <w:rPr>
          <w:sz w:val="24"/>
          <w:szCs w:val="24"/>
        </w:rPr>
        <w:t xml:space="preserve"> (7)</w:t>
      </w:r>
      <w:r>
        <w:rPr>
          <w:sz w:val="24"/>
          <w:szCs w:val="24"/>
        </w:rPr>
        <w:t xml:space="preserve"> days to be held in escrow for a period of up to one (1) year.  Thereafter, if </w:t>
      </w:r>
      <w:r w:rsidR="00194286">
        <w:rPr>
          <w:sz w:val="24"/>
          <w:szCs w:val="24"/>
        </w:rPr>
        <w:t>FCRW</w:t>
      </w:r>
      <w:r w:rsidRPr="00D54521">
        <w:rPr>
          <w:color w:val="FF0000"/>
          <w:sz w:val="24"/>
          <w:szCs w:val="24"/>
        </w:rPr>
        <w:t xml:space="preserve"> </w:t>
      </w:r>
      <w:r>
        <w:rPr>
          <w:sz w:val="24"/>
          <w:szCs w:val="24"/>
        </w:rPr>
        <w:t>has not been reinstated to MTFRW, the funds and property shall become the property of the MTFRW.</w:t>
      </w:r>
    </w:p>
    <w:p w14:paraId="1905C2FD" w14:textId="5F27D0E0" w:rsidR="00330564" w:rsidRPr="00502445" w:rsidRDefault="002E16ED" w:rsidP="00502445">
      <w:pPr>
        <w:jc w:val="center"/>
        <w:rPr>
          <w:b/>
          <w:bCs/>
          <w:sz w:val="28"/>
          <w:szCs w:val="28"/>
        </w:rPr>
      </w:pPr>
      <w:r w:rsidRPr="00502445">
        <w:rPr>
          <w:b/>
          <w:bCs/>
          <w:sz w:val="28"/>
          <w:szCs w:val="28"/>
        </w:rPr>
        <w:t>Article IV – Officers and Their Duties</w:t>
      </w:r>
    </w:p>
    <w:p w14:paraId="15850688" w14:textId="53548A59" w:rsidR="002E16ED" w:rsidRPr="00502445" w:rsidRDefault="002E16ED" w:rsidP="005454EE">
      <w:pPr>
        <w:rPr>
          <w:b/>
          <w:bCs/>
          <w:sz w:val="28"/>
          <w:szCs w:val="28"/>
        </w:rPr>
      </w:pPr>
      <w:r w:rsidRPr="00502445">
        <w:rPr>
          <w:b/>
          <w:bCs/>
          <w:sz w:val="28"/>
          <w:szCs w:val="28"/>
        </w:rPr>
        <w:t>Section 1:  Officers</w:t>
      </w:r>
    </w:p>
    <w:p w14:paraId="6D4C4FFF" w14:textId="089B7745" w:rsidR="002E16ED" w:rsidRDefault="007E3A40" w:rsidP="007E3A40">
      <w:pPr>
        <w:pStyle w:val="ListParagraph"/>
        <w:numPr>
          <w:ilvl w:val="0"/>
          <w:numId w:val="8"/>
        </w:numPr>
        <w:rPr>
          <w:sz w:val="24"/>
          <w:szCs w:val="24"/>
        </w:rPr>
      </w:pPr>
      <w:r>
        <w:rPr>
          <w:sz w:val="24"/>
          <w:szCs w:val="24"/>
        </w:rPr>
        <w:t xml:space="preserve">The elected officers of the FCRW Executive Board are:  </w:t>
      </w:r>
      <w:r w:rsidR="00856DB2">
        <w:rPr>
          <w:sz w:val="24"/>
          <w:szCs w:val="24"/>
        </w:rPr>
        <w:t>p</w:t>
      </w:r>
      <w:r>
        <w:rPr>
          <w:sz w:val="24"/>
          <w:szCs w:val="24"/>
        </w:rPr>
        <w:t xml:space="preserve">resident, </w:t>
      </w:r>
      <w:r w:rsidR="0075122F">
        <w:rPr>
          <w:sz w:val="24"/>
          <w:szCs w:val="24"/>
        </w:rPr>
        <w:t>first</w:t>
      </w:r>
      <w:r>
        <w:rPr>
          <w:sz w:val="24"/>
          <w:szCs w:val="24"/>
        </w:rPr>
        <w:t xml:space="preserve"> </w:t>
      </w:r>
      <w:r w:rsidR="00856DB2">
        <w:rPr>
          <w:sz w:val="24"/>
          <w:szCs w:val="24"/>
        </w:rPr>
        <w:t>v</w:t>
      </w:r>
      <w:r>
        <w:rPr>
          <w:sz w:val="24"/>
          <w:szCs w:val="24"/>
        </w:rPr>
        <w:t xml:space="preserve">ice </w:t>
      </w:r>
      <w:r w:rsidR="00856DB2">
        <w:rPr>
          <w:sz w:val="24"/>
          <w:szCs w:val="24"/>
        </w:rPr>
        <w:t>p</w:t>
      </w:r>
      <w:r>
        <w:rPr>
          <w:sz w:val="24"/>
          <w:szCs w:val="24"/>
        </w:rPr>
        <w:t xml:space="preserve">resident, </w:t>
      </w:r>
      <w:r w:rsidR="0075122F">
        <w:rPr>
          <w:sz w:val="24"/>
          <w:szCs w:val="24"/>
        </w:rPr>
        <w:t>second</w:t>
      </w:r>
      <w:r>
        <w:rPr>
          <w:sz w:val="24"/>
          <w:szCs w:val="24"/>
        </w:rPr>
        <w:t xml:space="preserve"> </w:t>
      </w:r>
      <w:r w:rsidR="00856DB2">
        <w:rPr>
          <w:sz w:val="24"/>
          <w:szCs w:val="24"/>
        </w:rPr>
        <w:t>v</w:t>
      </w:r>
      <w:r>
        <w:rPr>
          <w:sz w:val="24"/>
          <w:szCs w:val="24"/>
        </w:rPr>
        <w:t xml:space="preserve">ice </w:t>
      </w:r>
      <w:r w:rsidR="00856DB2">
        <w:rPr>
          <w:sz w:val="24"/>
          <w:szCs w:val="24"/>
        </w:rPr>
        <w:t>p</w:t>
      </w:r>
      <w:r>
        <w:rPr>
          <w:sz w:val="24"/>
          <w:szCs w:val="24"/>
        </w:rPr>
        <w:t xml:space="preserve">resident, </w:t>
      </w:r>
      <w:r w:rsidR="00856DB2">
        <w:rPr>
          <w:sz w:val="24"/>
          <w:szCs w:val="24"/>
        </w:rPr>
        <w:t>s</w:t>
      </w:r>
      <w:r>
        <w:rPr>
          <w:sz w:val="24"/>
          <w:szCs w:val="24"/>
        </w:rPr>
        <w:t xml:space="preserve">ecretary, </w:t>
      </w:r>
      <w:r w:rsidR="00856DB2">
        <w:rPr>
          <w:sz w:val="24"/>
          <w:szCs w:val="24"/>
        </w:rPr>
        <w:t>t</w:t>
      </w:r>
      <w:r>
        <w:rPr>
          <w:sz w:val="24"/>
          <w:szCs w:val="24"/>
        </w:rPr>
        <w:t xml:space="preserve">reasurer, and three (3) </w:t>
      </w:r>
      <w:r w:rsidR="00856DB2">
        <w:rPr>
          <w:sz w:val="24"/>
          <w:szCs w:val="24"/>
        </w:rPr>
        <w:t>d</w:t>
      </w:r>
      <w:r>
        <w:rPr>
          <w:sz w:val="24"/>
          <w:szCs w:val="24"/>
        </w:rPr>
        <w:t>irectors.</w:t>
      </w:r>
    </w:p>
    <w:p w14:paraId="367D5E15" w14:textId="5FEE438B" w:rsidR="007E3A40" w:rsidRDefault="007E3A40" w:rsidP="007E3A40">
      <w:pPr>
        <w:pStyle w:val="ListParagraph"/>
        <w:numPr>
          <w:ilvl w:val="0"/>
          <w:numId w:val="8"/>
        </w:numPr>
        <w:rPr>
          <w:sz w:val="24"/>
          <w:szCs w:val="24"/>
        </w:rPr>
      </w:pPr>
      <w:r>
        <w:rPr>
          <w:sz w:val="24"/>
          <w:szCs w:val="24"/>
        </w:rPr>
        <w:t xml:space="preserve">Each elected </w:t>
      </w:r>
      <w:r w:rsidR="00856DB2">
        <w:rPr>
          <w:sz w:val="24"/>
          <w:szCs w:val="24"/>
        </w:rPr>
        <w:t>o</w:t>
      </w:r>
      <w:r>
        <w:rPr>
          <w:sz w:val="24"/>
          <w:szCs w:val="24"/>
        </w:rPr>
        <w:t>fficer of the FCRW Executive Board mu</w:t>
      </w:r>
      <w:r w:rsidR="007828EA">
        <w:rPr>
          <w:sz w:val="24"/>
          <w:szCs w:val="24"/>
        </w:rPr>
        <w:t>s</w:t>
      </w:r>
      <w:r>
        <w:rPr>
          <w:sz w:val="24"/>
          <w:szCs w:val="24"/>
        </w:rPr>
        <w:t xml:space="preserve">t be a </w:t>
      </w:r>
      <w:r w:rsidR="00856DB2">
        <w:rPr>
          <w:sz w:val="24"/>
          <w:szCs w:val="24"/>
        </w:rPr>
        <w:t>g</w:t>
      </w:r>
      <w:r>
        <w:rPr>
          <w:sz w:val="24"/>
          <w:szCs w:val="24"/>
        </w:rPr>
        <w:t xml:space="preserve">eneral </w:t>
      </w:r>
      <w:r w:rsidR="00856DB2">
        <w:rPr>
          <w:sz w:val="24"/>
          <w:szCs w:val="24"/>
        </w:rPr>
        <w:t>m</w:t>
      </w:r>
      <w:r>
        <w:rPr>
          <w:sz w:val="24"/>
          <w:szCs w:val="24"/>
        </w:rPr>
        <w:t>ember in good standing of the FCRW for a period of one full year.</w:t>
      </w:r>
    </w:p>
    <w:p w14:paraId="518497AC" w14:textId="0DA80084" w:rsidR="007E3A40" w:rsidRPr="00984055" w:rsidRDefault="00D13DE2" w:rsidP="007E3A40">
      <w:pPr>
        <w:pStyle w:val="ListParagraph"/>
        <w:numPr>
          <w:ilvl w:val="0"/>
          <w:numId w:val="8"/>
        </w:numPr>
        <w:rPr>
          <w:color w:val="FF0000"/>
          <w:sz w:val="24"/>
          <w:szCs w:val="24"/>
        </w:rPr>
      </w:pPr>
      <w:r>
        <w:rPr>
          <w:sz w:val="24"/>
          <w:szCs w:val="24"/>
        </w:rPr>
        <w:t>The</w:t>
      </w:r>
      <w:r w:rsidR="00704643">
        <w:rPr>
          <w:sz w:val="24"/>
          <w:szCs w:val="24"/>
        </w:rPr>
        <w:t xml:space="preserve"> </w:t>
      </w:r>
      <w:r w:rsidR="00856DB2">
        <w:rPr>
          <w:sz w:val="24"/>
          <w:szCs w:val="24"/>
        </w:rPr>
        <w:t>p</w:t>
      </w:r>
      <w:r w:rsidR="00704643">
        <w:rPr>
          <w:sz w:val="24"/>
          <w:szCs w:val="24"/>
        </w:rPr>
        <w:t xml:space="preserve">resident shall have served on the Executive Board for at least </w:t>
      </w:r>
      <w:r w:rsidR="007828EA">
        <w:rPr>
          <w:sz w:val="24"/>
          <w:szCs w:val="24"/>
        </w:rPr>
        <w:t>one</w:t>
      </w:r>
      <w:r w:rsidR="00704643">
        <w:rPr>
          <w:sz w:val="24"/>
          <w:szCs w:val="24"/>
        </w:rPr>
        <w:t xml:space="preserve"> year prior to assuming the office of </w:t>
      </w:r>
      <w:r w:rsidR="00020B3F">
        <w:rPr>
          <w:sz w:val="24"/>
          <w:szCs w:val="24"/>
        </w:rPr>
        <w:t>p</w:t>
      </w:r>
      <w:r w:rsidR="00704643">
        <w:rPr>
          <w:sz w:val="24"/>
          <w:szCs w:val="24"/>
        </w:rPr>
        <w:t>resident.</w:t>
      </w:r>
    </w:p>
    <w:p w14:paraId="1CBE43AE" w14:textId="68E87DA0" w:rsidR="00704643" w:rsidRDefault="00D13DE2" w:rsidP="007E3A40">
      <w:pPr>
        <w:pStyle w:val="ListParagraph"/>
        <w:numPr>
          <w:ilvl w:val="0"/>
          <w:numId w:val="8"/>
        </w:numPr>
        <w:rPr>
          <w:sz w:val="24"/>
          <w:szCs w:val="24"/>
        </w:rPr>
      </w:pPr>
      <w:r>
        <w:rPr>
          <w:sz w:val="24"/>
          <w:szCs w:val="24"/>
        </w:rPr>
        <w:t xml:space="preserve">Each </w:t>
      </w:r>
      <w:r w:rsidR="00020B3F">
        <w:rPr>
          <w:sz w:val="24"/>
          <w:szCs w:val="24"/>
        </w:rPr>
        <w:t>o</w:t>
      </w:r>
      <w:r>
        <w:rPr>
          <w:sz w:val="24"/>
          <w:szCs w:val="24"/>
        </w:rPr>
        <w:t xml:space="preserve">fficer of the FCRW Executive Board has fiduciary responsibilities to FCRW and must read and agree to abide by current FCRW </w:t>
      </w:r>
      <w:r w:rsidR="009B5406">
        <w:rPr>
          <w:sz w:val="24"/>
          <w:szCs w:val="24"/>
        </w:rPr>
        <w:t>b</w:t>
      </w:r>
      <w:r>
        <w:rPr>
          <w:sz w:val="24"/>
          <w:szCs w:val="24"/>
        </w:rPr>
        <w:t>ylaws prior to taking office.</w:t>
      </w:r>
    </w:p>
    <w:p w14:paraId="4CFF3782" w14:textId="00EC432A" w:rsidR="00E0027A" w:rsidRDefault="00E0027A" w:rsidP="007E3A40">
      <w:pPr>
        <w:pStyle w:val="ListParagraph"/>
        <w:numPr>
          <w:ilvl w:val="0"/>
          <w:numId w:val="8"/>
        </w:numPr>
        <w:rPr>
          <w:sz w:val="24"/>
          <w:szCs w:val="24"/>
        </w:rPr>
      </w:pPr>
      <w:r>
        <w:rPr>
          <w:sz w:val="24"/>
          <w:szCs w:val="24"/>
        </w:rPr>
        <w:t xml:space="preserve">The above referenced </w:t>
      </w:r>
      <w:r w:rsidR="009B5406">
        <w:rPr>
          <w:sz w:val="24"/>
          <w:szCs w:val="24"/>
        </w:rPr>
        <w:t>o</w:t>
      </w:r>
      <w:r>
        <w:rPr>
          <w:sz w:val="24"/>
          <w:szCs w:val="24"/>
        </w:rPr>
        <w:t xml:space="preserve">fficers shall make up the voting </w:t>
      </w:r>
      <w:r w:rsidR="009B5406">
        <w:rPr>
          <w:sz w:val="24"/>
          <w:szCs w:val="24"/>
        </w:rPr>
        <w:t>m</w:t>
      </w:r>
      <w:r>
        <w:rPr>
          <w:sz w:val="24"/>
          <w:szCs w:val="24"/>
        </w:rPr>
        <w:t xml:space="preserve">embers of the Executive Board with the </w:t>
      </w:r>
      <w:r w:rsidR="009B5406">
        <w:rPr>
          <w:sz w:val="24"/>
          <w:szCs w:val="24"/>
        </w:rPr>
        <w:t>p</w:t>
      </w:r>
      <w:r>
        <w:rPr>
          <w:sz w:val="24"/>
          <w:szCs w:val="24"/>
        </w:rPr>
        <w:t>resident voting only in the case of a ti</w:t>
      </w:r>
      <w:r w:rsidR="00985290">
        <w:rPr>
          <w:sz w:val="24"/>
          <w:szCs w:val="24"/>
        </w:rPr>
        <w:t>e.</w:t>
      </w:r>
    </w:p>
    <w:p w14:paraId="110B62D7" w14:textId="03802B07" w:rsidR="0094391A" w:rsidRDefault="00D13DE2" w:rsidP="003A7D09">
      <w:pPr>
        <w:pStyle w:val="ListParagraph"/>
        <w:numPr>
          <w:ilvl w:val="0"/>
          <w:numId w:val="8"/>
        </w:numPr>
        <w:rPr>
          <w:sz w:val="24"/>
          <w:szCs w:val="24"/>
        </w:rPr>
      </w:pPr>
      <w:r>
        <w:rPr>
          <w:sz w:val="24"/>
          <w:szCs w:val="24"/>
        </w:rPr>
        <w:t xml:space="preserve">The immediate </w:t>
      </w:r>
      <w:r w:rsidR="009B5406">
        <w:rPr>
          <w:sz w:val="24"/>
          <w:szCs w:val="24"/>
        </w:rPr>
        <w:t>p</w:t>
      </w:r>
      <w:r>
        <w:rPr>
          <w:sz w:val="24"/>
          <w:szCs w:val="24"/>
        </w:rPr>
        <w:t xml:space="preserve">ast </w:t>
      </w:r>
      <w:r w:rsidR="009B5406">
        <w:rPr>
          <w:sz w:val="24"/>
          <w:szCs w:val="24"/>
        </w:rPr>
        <w:t>p</w:t>
      </w:r>
      <w:r>
        <w:rPr>
          <w:sz w:val="24"/>
          <w:szCs w:val="24"/>
        </w:rPr>
        <w:t>resident shall serve on the Executive Board</w:t>
      </w:r>
      <w:r w:rsidR="00985290">
        <w:rPr>
          <w:sz w:val="24"/>
          <w:szCs w:val="24"/>
        </w:rPr>
        <w:t xml:space="preserve"> for one year.</w:t>
      </w:r>
    </w:p>
    <w:p w14:paraId="3F728EB4" w14:textId="58CE358C" w:rsidR="003D352D" w:rsidRPr="003A7D09" w:rsidRDefault="003D352D" w:rsidP="003A7D09">
      <w:pPr>
        <w:pStyle w:val="ListParagraph"/>
        <w:numPr>
          <w:ilvl w:val="0"/>
          <w:numId w:val="8"/>
        </w:numPr>
        <w:rPr>
          <w:sz w:val="24"/>
          <w:szCs w:val="24"/>
        </w:rPr>
      </w:pPr>
      <w:r>
        <w:rPr>
          <w:sz w:val="24"/>
          <w:szCs w:val="24"/>
        </w:rPr>
        <w:t xml:space="preserve">All </w:t>
      </w:r>
      <w:r w:rsidR="009B5406">
        <w:rPr>
          <w:sz w:val="24"/>
          <w:szCs w:val="24"/>
        </w:rPr>
        <w:t>o</w:t>
      </w:r>
      <w:r>
        <w:rPr>
          <w:sz w:val="24"/>
          <w:szCs w:val="24"/>
        </w:rPr>
        <w:t>fficers not retaining their posit</w:t>
      </w:r>
      <w:r w:rsidR="000B26B6">
        <w:rPr>
          <w:sz w:val="24"/>
          <w:szCs w:val="24"/>
        </w:rPr>
        <w:t>i</w:t>
      </w:r>
      <w:r>
        <w:rPr>
          <w:sz w:val="24"/>
          <w:szCs w:val="24"/>
        </w:rPr>
        <w:t>ons shall turn over all FCRW documents to their successor</w:t>
      </w:r>
      <w:r w:rsidR="009B5406">
        <w:rPr>
          <w:sz w:val="24"/>
          <w:szCs w:val="24"/>
        </w:rPr>
        <w:t>s</w:t>
      </w:r>
      <w:r>
        <w:rPr>
          <w:sz w:val="24"/>
          <w:szCs w:val="24"/>
        </w:rPr>
        <w:t xml:space="preserve">. </w:t>
      </w:r>
    </w:p>
    <w:p w14:paraId="1D148F87" w14:textId="29F1A57A" w:rsidR="0094391A" w:rsidRPr="00502445" w:rsidRDefault="0094391A" w:rsidP="0094391A">
      <w:pPr>
        <w:rPr>
          <w:b/>
          <w:bCs/>
          <w:sz w:val="28"/>
          <w:szCs w:val="28"/>
        </w:rPr>
      </w:pPr>
      <w:r w:rsidRPr="00502445">
        <w:rPr>
          <w:b/>
          <w:bCs/>
          <w:sz w:val="28"/>
          <w:szCs w:val="28"/>
        </w:rPr>
        <w:t>Section 2:  Duties</w:t>
      </w:r>
    </w:p>
    <w:p w14:paraId="53FAA467" w14:textId="032C958E" w:rsidR="00596C1D" w:rsidRPr="003A7D09" w:rsidRDefault="00596C1D" w:rsidP="00596C1D">
      <w:pPr>
        <w:pStyle w:val="ListParagraph"/>
        <w:numPr>
          <w:ilvl w:val="0"/>
          <w:numId w:val="9"/>
        </w:numPr>
        <w:rPr>
          <w:i/>
          <w:iCs/>
          <w:sz w:val="24"/>
          <w:szCs w:val="24"/>
        </w:rPr>
      </w:pPr>
      <w:r w:rsidRPr="003A7D09">
        <w:rPr>
          <w:i/>
          <w:iCs/>
          <w:sz w:val="24"/>
          <w:szCs w:val="24"/>
        </w:rPr>
        <w:t>President</w:t>
      </w:r>
    </w:p>
    <w:p w14:paraId="01BA1891" w14:textId="26D4D309" w:rsidR="00351F32" w:rsidRDefault="00596C1D" w:rsidP="00613030">
      <w:pPr>
        <w:pStyle w:val="ListParagraph"/>
        <w:numPr>
          <w:ilvl w:val="1"/>
          <w:numId w:val="9"/>
        </w:numPr>
        <w:rPr>
          <w:sz w:val="24"/>
          <w:szCs w:val="24"/>
        </w:rPr>
      </w:pPr>
      <w:r>
        <w:rPr>
          <w:sz w:val="24"/>
          <w:szCs w:val="24"/>
        </w:rPr>
        <w:t xml:space="preserve">Preside at all meetings of the FCRW </w:t>
      </w:r>
      <w:r w:rsidR="002018F9">
        <w:rPr>
          <w:sz w:val="24"/>
          <w:szCs w:val="24"/>
        </w:rPr>
        <w:t>g</w:t>
      </w:r>
      <w:r>
        <w:rPr>
          <w:sz w:val="24"/>
          <w:szCs w:val="24"/>
        </w:rPr>
        <w:t>eneral</w:t>
      </w:r>
      <w:r w:rsidR="006F0959">
        <w:rPr>
          <w:sz w:val="24"/>
          <w:szCs w:val="24"/>
        </w:rPr>
        <w:t xml:space="preserve"> membership and Executive Board, and call such meetings to order;</w:t>
      </w:r>
    </w:p>
    <w:p w14:paraId="7D741B67" w14:textId="602B8C81" w:rsidR="006F0959" w:rsidRPr="00351F32" w:rsidRDefault="006F0959" w:rsidP="00613030">
      <w:pPr>
        <w:pStyle w:val="ListParagraph"/>
        <w:numPr>
          <w:ilvl w:val="1"/>
          <w:numId w:val="9"/>
        </w:numPr>
        <w:rPr>
          <w:sz w:val="24"/>
          <w:szCs w:val="24"/>
        </w:rPr>
      </w:pPr>
      <w:r w:rsidRPr="00351F32">
        <w:rPr>
          <w:sz w:val="24"/>
          <w:szCs w:val="24"/>
        </w:rPr>
        <w:t>Represent the FCRW at all times or designate someone as a representative in her absence or inability to do so;</w:t>
      </w:r>
    </w:p>
    <w:p w14:paraId="196FFB57" w14:textId="736317C6" w:rsidR="006F0959" w:rsidRDefault="006F0959" w:rsidP="00596C1D">
      <w:pPr>
        <w:pStyle w:val="ListParagraph"/>
        <w:numPr>
          <w:ilvl w:val="1"/>
          <w:numId w:val="9"/>
        </w:numPr>
        <w:rPr>
          <w:sz w:val="24"/>
          <w:szCs w:val="24"/>
        </w:rPr>
      </w:pPr>
      <w:r>
        <w:rPr>
          <w:sz w:val="24"/>
          <w:szCs w:val="24"/>
        </w:rPr>
        <w:t xml:space="preserve">Appoint all Standing Committees and </w:t>
      </w:r>
      <w:r w:rsidR="00FE2C6D">
        <w:rPr>
          <w:sz w:val="24"/>
          <w:szCs w:val="24"/>
        </w:rPr>
        <w:t xml:space="preserve">Committee </w:t>
      </w:r>
      <w:r w:rsidR="002018F9">
        <w:rPr>
          <w:sz w:val="24"/>
          <w:szCs w:val="24"/>
        </w:rPr>
        <w:t>c</w:t>
      </w:r>
      <w:r w:rsidR="00FE2C6D">
        <w:rPr>
          <w:sz w:val="24"/>
          <w:szCs w:val="24"/>
        </w:rPr>
        <w:t>hairs;</w:t>
      </w:r>
    </w:p>
    <w:p w14:paraId="4AB7FC7D" w14:textId="23130385" w:rsidR="00FE2C6D" w:rsidRDefault="00FE2C6D" w:rsidP="00596C1D">
      <w:pPr>
        <w:pStyle w:val="ListParagraph"/>
        <w:numPr>
          <w:ilvl w:val="1"/>
          <w:numId w:val="9"/>
        </w:numPr>
        <w:rPr>
          <w:sz w:val="24"/>
          <w:szCs w:val="24"/>
        </w:rPr>
      </w:pPr>
      <w:r>
        <w:rPr>
          <w:sz w:val="24"/>
          <w:szCs w:val="24"/>
        </w:rPr>
        <w:t>Appoint Special Committees as deemed necessary;</w:t>
      </w:r>
    </w:p>
    <w:p w14:paraId="2B7ADDA9" w14:textId="47E50484" w:rsidR="00FE2C6D" w:rsidRPr="005A1AFC" w:rsidRDefault="00EC43DC" w:rsidP="00596C1D">
      <w:pPr>
        <w:pStyle w:val="ListParagraph"/>
        <w:numPr>
          <w:ilvl w:val="1"/>
          <w:numId w:val="9"/>
        </w:numPr>
        <w:rPr>
          <w:color w:val="FF0000"/>
          <w:sz w:val="24"/>
          <w:szCs w:val="24"/>
        </w:rPr>
      </w:pPr>
      <w:r>
        <w:rPr>
          <w:sz w:val="24"/>
          <w:szCs w:val="24"/>
        </w:rPr>
        <w:lastRenderedPageBreak/>
        <w:t xml:space="preserve">Fill </w:t>
      </w:r>
      <w:r w:rsidR="00F534BE">
        <w:rPr>
          <w:sz w:val="24"/>
          <w:szCs w:val="24"/>
        </w:rPr>
        <w:t xml:space="preserve">Executive Board </w:t>
      </w:r>
      <w:r>
        <w:rPr>
          <w:sz w:val="24"/>
          <w:szCs w:val="24"/>
        </w:rPr>
        <w:t>vacancies by appointment and with the approval of the Executive Board;</w:t>
      </w:r>
    </w:p>
    <w:p w14:paraId="670E99A0" w14:textId="360CB0C2" w:rsidR="00EC43DC" w:rsidRDefault="00AD573B" w:rsidP="00596C1D">
      <w:pPr>
        <w:pStyle w:val="ListParagraph"/>
        <w:numPr>
          <w:ilvl w:val="1"/>
          <w:numId w:val="9"/>
        </w:numPr>
        <w:rPr>
          <w:sz w:val="24"/>
          <w:szCs w:val="24"/>
        </w:rPr>
      </w:pPr>
      <w:r>
        <w:rPr>
          <w:sz w:val="24"/>
          <w:szCs w:val="24"/>
        </w:rPr>
        <w:t>May a</w:t>
      </w:r>
      <w:r w:rsidR="00BE5303">
        <w:rPr>
          <w:sz w:val="24"/>
          <w:szCs w:val="24"/>
        </w:rPr>
        <w:t xml:space="preserve">ppoint a </w:t>
      </w:r>
      <w:r w:rsidR="009A0DF0">
        <w:rPr>
          <w:sz w:val="24"/>
          <w:szCs w:val="24"/>
        </w:rPr>
        <w:t>p</w:t>
      </w:r>
      <w:r w:rsidR="00BE5303">
        <w:rPr>
          <w:sz w:val="24"/>
          <w:szCs w:val="24"/>
        </w:rPr>
        <w:t>arliamentarian who may or may not be an FCRW member</w:t>
      </w:r>
      <w:r w:rsidR="00A76933">
        <w:rPr>
          <w:sz w:val="24"/>
          <w:szCs w:val="24"/>
        </w:rPr>
        <w:t>;</w:t>
      </w:r>
    </w:p>
    <w:p w14:paraId="3BFC5DFA" w14:textId="778A247C" w:rsidR="00351F32" w:rsidRPr="00204663" w:rsidRDefault="0059724D" w:rsidP="00596C1D">
      <w:pPr>
        <w:pStyle w:val="ListParagraph"/>
        <w:numPr>
          <w:ilvl w:val="1"/>
          <w:numId w:val="9"/>
        </w:numPr>
        <w:rPr>
          <w:color w:val="FF0000"/>
          <w:sz w:val="24"/>
          <w:szCs w:val="24"/>
        </w:rPr>
      </w:pPr>
      <w:r>
        <w:rPr>
          <w:sz w:val="24"/>
          <w:szCs w:val="24"/>
        </w:rPr>
        <w:t>Serve</w:t>
      </w:r>
      <w:r w:rsidR="00351F32">
        <w:rPr>
          <w:sz w:val="24"/>
          <w:szCs w:val="24"/>
        </w:rPr>
        <w:t xml:space="preserve"> </w:t>
      </w:r>
      <w:r w:rsidR="00C508E2">
        <w:rPr>
          <w:sz w:val="24"/>
          <w:szCs w:val="24"/>
        </w:rPr>
        <w:t xml:space="preserve">as </w:t>
      </w:r>
      <w:r w:rsidR="009A0DF0">
        <w:rPr>
          <w:sz w:val="24"/>
          <w:szCs w:val="24"/>
        </w:rPr>
        <w:t>d</w:t>
      </w:r>
      <w:r w:rsidR="00C508E2">
        <w:rPr>
          <w:sz w:val="24"/>
          <w:szCs w:val="24"/>
        </w:rPr>
        <w:t xml:space="preserve">eputy </w:t>
      </w:r>
      <w:r w:rsidR="009A0DF0">
        <w:rPr>
          <w:sz w:val="24"/>
          <w:szCs w:val="24"/>
        </w:rPr>
        <w:t>t</w:t>
      </w:r>
      <w:r w:rsidR="00C508E2">
        <w:rPr>
          <w:sz w:val="24"/>
          <w:szCs w:val="24"/>
        </w:rPr>
        <w:t>reasurer of FCRW;</w:t>
      </w:r>
      <w:r w:rsidR="00204663">
        <w:rPr>
          <w:sz w:val="24"/>
          <w:szCs w:val="24"/>
        </w:rPr>
        <w:t xml:space="preserve">  </w:t>
      </w:r>
    </w:p>
    <w:p w14:paraId="26B1A6AD" w14:textId="072245A4" w:rsidR="00A76933" w:rsidRDefault="00562EF5" w:rsidP="00596C1D">
      <w:pPr>
        <w:pStyle w:val="ListParagraph"/>
        <w:numPr>
          <w:ilvl w:val="1"/>
          <w:numId w:val="9"/>
        </w:numPr>
        <w:rPr>
          <w:sz w:val="24"/>
          <w:szCs w:val="24"/>
        </w:rPr>
      </w:pPr>
      <w:r>
        <w:rPr>
          <w:sz w:val="24"/>
          <w:szCs w:val="24"/>
        </w:rPr>
        <w:t xml:space="preserve">Serve as an ex </w:t>
      </w:r>
      <w:r w:rsidR="00A76933">
        <w:rPr>
          <w:sz w:val="24"/>
          <w:szCs w:val="24"/>
        </w:rPr>
        <w:t>officio member of all committees except the Nominating Committee;</w:t>
      </w:r>
    </w:p>
    <w:p w14:paraId="67B9A56A" w14:textId="4517DA57" w:rsidR="00525BBF" w:rsidRPr="000D2D52" w:rsidRDefault="007C62CE" w:rsidP="000D2D52">
      <w:pPr>
        <w:pStyle w:val="ListParagraph"/>
        <w:numPr>
          <w:ilvl w:val="1"/>
          <w:numId w:val="9"/>
        </w:numPr>
        <w:rPr>
          <w:sz w:val="24"/>
          <w:szCs w:val="24"/>
        </w:rPr>
      </w:pPr>
      <w:r>
        <w:rPr>
          <w:sz w:val="24"/>
          <w:szCs w:val="24"/>
        </w:rPr>
        <w:t>Accept the resignation by written letter or email of any member wanting to resign from a position, chairmanship, or the Club</w:t>
      </w:r>
      <w:r w:rsidR="00684155">
        <w:rPr>
          <w:sz w:val="24"/>
          <w:szCs w:val="24"/>
        </w:rPr>
        <w:t>;</w:t>
      </w:r>
    </w:p>
    <w:p w14:paraId="706EB67E" w14:textId="401D0E2B" w:rsidR="0047211C" w:rsidRPr="007064F9" w:rsidRDefault="0047211C" w:rsidP="0047211C">
      <w:pPr>
        <w:pStyle w:val="ListParagraph"/>
        <w:numPr>
          <w:ilvl w:val="0"/>
          <w:numId w:val="9"/>
        </w:numPr>
        <w:rPr>
          <w:i/>
          <w:iCs/>
          <w:sz w:val="24"/>
          <w:szCs w:val="24"/>
        </w:rPr>
      </w:pPr>
      <w:r w:rsidRPr="007064F9">
        <w:rPr>
          <w:i/>
          <w:iCs/>
          <w:sz w:val="24"/>
          <w:szCs w:val="24"/>
        </w:rPr>
        <w:t>First Vice</w:t>
      </w:r>
      <w:r w:rsidR="00282BFD" w:rsidRPr="007064F9">
        <w:rPr>
          <w:i/>
          <w:iCs/>
          <w:sz w:val="24"/>
          <w:szCs w:val="24"/>
        </w:rPr>
        <w:t xml:space="preserve"> </w:t>
      </w:r>
      <w:r w:rsidRPr="007064F9">
        <w:rPr>
          <w:i/>
          <w:iCs/>
          <w:sz w:val="24"/>
          <w:szCs w:val="24"/>
        </w:rPr>
        <w:t>President</w:t>
      </w:r>
    </w:p>
    <w:p w14:paraId="2B7F9EED" w14:textId="767B9FC8" w:rsidR="00135E5F" w:rsidRDefault="00B011A8" w:rsidP="008C3B76">
      <w:pPr>
        <w:pStyle w:val="ListParagraph"/>
        <w:numPr>
          <w:ilvl w:val="1"/>
          <w:numId w:val="9"/>
        </w:numPr>
        <w:rPr>
          <w:sz w:val="24"/>
          <w:szCs w:val="24"/>
        </w:rPr>
      </w:pPr>
      <w:r>
        <w:rPr>
          <w:sz w:val="24"/>
          <w:szCs w:val="24"/>
        </w:rPr>
        <w:t>Be responsible for engaging educational speakers for the general meetings;</w:t>
      </w:r>
    </w:p>
    <w:p w14:paraId="7ECC9587" w14:textId="5986F045" w:rsidR="0047211C" w:rsidRDefault="008C3B76" w:rsidP="008C3B76">
      <w:pPr>
        <w:pStyle w:val="ListParagraph"/>
        <w:numPr>
          <w:ilvl w:val="1"/>
          <w:numId w:val="9"/>
        </w:numPr>
        <w:rPr>
          <w:sz w:val="24"/>
          <w:szCs w:val="24"/>
        </w:rPr>
      </w:pPr>
      <w:r w:rsidRPr="008C3B76">
        <w:rPr>
          <w:sz w:val="24"/>
          <w:szCs w:val="24"/>
        </w:rPr>
        <w:t xml:space="preserve">Perform the duties of the </w:t>
      </w:r>
      <w:r w:rsidR="009A0DF0">
        <w:rPr>
          <w:sz w:val="24"/>
          <w:szCs w:val="24"/>
        </w:rPr>
        <w:t>p</w:t>
      </w:r>
      <w:r w:rsidRPr="008C3B76">
        <w:rPr>
          <w:sz w:val="24"/>
          <w:szCs w:val="24"/>
        </w:rPr>
        <w:t>resident in her absence;</w:t>
      </w:r>
    </w:p>
    <w:p w14:paraId="10E454EB" w14:textId="38E8E295" w:rsidR="008C3B76" w:rsidRPr="00B011A8" w:rsidRDefault="008C3B76" w:rsidP="00B011A8">
      <w:pPr>
        <w:pStyle w:val="ListParagraph"/>
        <w:numPr>
          <w:ilvl w:val="1"/>
          <w:numId w:val="9"/>
        </w:numPr>
        <w:rPr>
          <w:sz w:val="24"/>
          <w:szCs w:val="24"/>
        </w:rPr>
      </w:pPr>
      <w:r>
        <w:rPr>
          <w:sz w:val="24"/>
          <w:szCs w:val="24"/>
        </w:rPr>
        <w:t xml:space="preserve">Fill the unexpired term in the event of a vacancy in the </w:t>
      </w:r>
      <w:r w:rsidR="009A0DF0">
        <w:rPr>
          <w:sz w:val="24"/>
          <w:szCs w:val="24"/>
        </w:rPr>
        <w:t>o</w:t>
      </w:r>
      <w:r>
        <w:rPr>
          <w:sz w:val="24"/>
          <w:szCs w:val="24"/>
        </w:rPr>
        <w:t xml:space="preserve">ffice of </w:t>
      </w:r>
      <w:r w:rsidR="009A0DF0">
        <w:rPr>
          <w:sz w:val="24"/>
          <w:szCs w:val="24"/>
        </w:rPr>
        <w:t>p</w:t>
      </w:r>
      <w:r>
        <w:rPr>
          <w:sz w:val="24"/>
          <w:szCs w:val="24"/>
        </w:rPr>
        <w:t>resident</w:t>
      </w:r>
      <w:r w:rsidR="00B011A8">
        <w:rPr>
          <w:sz w:val="24"/>
          <w:szCs w:val="24"/>
        </w:rPr>
        <w:t>.</w:t>
      </w:r>
    </w:p>
    <w:p w14:paraId="675BCD9A" w14:textId="4530AC25" w:rsidR="008C3B76" w:rsidRPr="007064F9" w:rsidRDefault="008C3B76" w:rsidP="008C3B76">
      <w:pPr>
        <w:pStyle w:val="ListParagraph"/>
        <w:numPr>
          <w:ilvl w:val="0"/>
          <w:numId w:val="9"/>
        </w:numPr>
        <w:rPr>
          <w:i/>
          <w:iCs/>
          <w:sz w:val="24"/>
          <w:szCs w:val="24"/>
        </w:rPr>
      </w:pPr>
      <w:r w:rsidRPr="007064F9">
        <w:rPr>
          <w:i/>
          <w:iCs/>
          <w:sz w:val="24"/>
          <w:szCs w:val="24"/>
        </w:rPr>
        <w:t>Second Vice</w:t>
      </w:r>
      <w:r w:rsidR="00282BFD" w:rsidRPr="007064F9">
        <w:rPr>
          <w:i/>
          <w:iCs/>
          <w:sz w:val="24"/>
          <w:szCs w:val="24"/>
        </w:rPr>
        <w:t xml:space="preserve"> President</w:t>
      </w:r>
    </w:p>
    <w:p w14:paraId="3A1B3F72" w14:textId="4BB3BD6A" w:rsidR="00B011A8" w:rsidRDefault="00B011A8" w:rsidP="00131198">
      <w:pPr>
        <w:pStyle w:val="ListParagraph"/>
        <w:numPr>
          <w:ilvl w:val="1"/>
          <w:numId w:val="9"/>
        </w:numPr>
        <w:rPr>
          <w:sz w:val="24"/>
          <w:szCs w:val="24"/>
        </w:rPr>
      </w:pPr>
      <w:r>
        <w:rPr>
          <w:sz w:val="24"/>
          <w:szCs w:val="24"/>
        </w:rPr>
        <w:t>Be responsible for organizing fundraising events or appoint someone for that responsibility if she is</w:t>
      </w:r>
      <w:r w:rsidR="009920AD">
        <w:rPr>
          <w:sz w:val="24"/>
          <w:szCs w:val="24"/>
        </w:rPr>
        <w:t xml:space="preserve"> unable to serve;</w:t>
      </w:r>
    </w:p>
    <w:p w14:paraId="33BBAEE8" w14:textId="0AF83F6E" w:rsidR="00131198" w:rsidRDefault="00131198" w:rsidP="00131198">
      <w:pPr>
        <w:pStyle w:val="ListParagraph"/>
        <w:numPr>
          <w:ilvl w:val="1"/>
          <w:numId w:val="9"/>
        </w:numPr>
        <w:rPr>
          <w:sz w:val="24"/>
          <w:szCs w:val="24"/>
        </w:rPr>
      </w:pPr>
      <w:r>
        <w:rPr>
          <w:sz w:val="24"/>
          <w:szCs w:val="24"/>
        </w:rPr>
        <w:t xml:space="preserve">Perform the duties of the </w:t>
      </w:r>
      <w:r w:rsidR="009A0DF0">
        <w:rPr>
          <w:sz w:val="24"/>
          <w:szCs w:val="24"/>
        </w:rPr>
        <w:t>p</w:t>
      </w:r>
      <w:r>
        <w:rPr>
          <w:sz w:val="24"/>
          <w:szCs w:val="24"/>
        </w:rPr>
        <w:t xml:space="preserve">resident in the absence of both the </w:t>
      </w:r>
      <w:r w:rsidR="009A0DF0">
        <w:rPr>
          <w:sz w:val="24"/>
          <w:szCs w:val="24"/>
        </w:rPr>
        <w:t>p</w:t>
      </w:r>
      <w:r>
        <w:rPr>
          <w:sz w:val="24"/>
          <w:szCs w:val="24"/>
        </w:rPr>
        <w:t xml:space="preserve">resident and the </w:t>
      </w:r>
      <w:r w:rsidR="00904DEE">
        <w:rPr>
          <w:sz w:val="24"/>
          <w:szCs w:val="24"/>
        </w:rPr>
        <w:t>f</w:t>
      </w:r>
      <w:r>
        <w:rPr>
          <w:sz w:val="24"/>
          <w:szCs w:val="24"/>
        </w:rPr>
        <w:t xml:space="preserve">irst </w:t>
      </w:r>
      <w:r w:rsidR="00904DEE">
        <w:rPr>
          <w:sz w:val="24"/>
          <w:szCs w:val="24"/>
        </w:rPr>
        <w:t>v</w:t>
      </w:r>
      <w:r>
        <w:rPr>
          <w:sz w:val="24"/>
          <w:szCs w:val="24"/>
        </w:rPr>
        <w:t xml:space="preserve">ice </w:t>
      </w:r>
      <w:r w:rsidR="00904DEE">
        <w:rPr>
          <w:sz w:val="24"/>
          <w:szCs w:val="24"/>
        </w:rPr>
        <w:t>p</w:t>
      </w:r>
      <w:r>
        <w:rPr>
          <w:sz w:val="24"/>
          <w:szCs w:val="24"/>
        </w:rPr>
        <w:t>resident;</w:t>
      </w:r>
    </w:p>
    <w:p w14:paraId="7506B1B2" w14:textId="59CFF2F5" w:rsidR="00131198" w:rsidRPr="009920AD" w:rsidRDefault="00131198" w:rsidP="009920AD">
      <w:pPr>
        <w:pStyle w:val="ListParagraph"/>
        <w:numPr>
          <w:ilvl w:val="1"/>
          <w:numId w:val="9"/>
        </w:numPr>
        <w:rPr>
          <w:sz w:val="24"/>
          <w:szCs w:val="24"/>
        </w:rPr>
      </w:pPr>
      <w:r>
        <w:rPr>
          <w:sz w:val="24"/>
          <w:szCs w:val="24"/>
        </w:rPr>
        <w:t xml:space="preserve">Work in a supportive role to the </w:t>
      </w:r>
      <w:r w:rsidR="00904DEE">
        <w:rPr>
          <w:sz w:val="24"/>
          <w:szCs w:val="24"/>
        </w:rPr>
        <w:t>f</w:t>
      </w:r>
      <w:r>
        <w:rPr>
          <w:sz w:val="24"/>
          <w:szCs w:val="24"/>
        </w:rPr>
        <w:t xml:space="preserve">irst </w:t>
      </w:r>
      <w:r w:rsidR="00904DEE">
        <w:rPr>
          <w:sz w:val="24"/>
          <w:szCs w:val="24"/>
        </w:rPr>
        <w:t>v</w:t>
      </w:r>
      <w:r>
        <w:rPr>
          <w:sz w:val="24"/>
          <w:szCs w:val="24"/>
        </w:rPr>
        <w:t xml:space="preserve">ice </w:t>
      </w:r>
      <w:r w:rsidR="00904DEE">
        <w:rPr>
          <w:sz w:val="24"/>
          <w:szCs w:val="24"/>
        </w:rPr>
        <w:t>p</w:t>
      </w:r>
      <w:r>
        <w:rPr>
          <w:sz w:val="24"/>
          <w:szCs w:val="24"/>
        </w:rPr>
        <w:t>resident</w:t>
      </w:r>
      <w:r w:rsidR="009920AD">
        <w:rPr>
          <w:sz w:val="24"/>
          <w:szCs w:val="24"/>
        </w:rPr>
        <w:t>.</w:t>
      </w:r>
    </w:p>
    <w:p w14:paraId="4D8687EB" w14:textId="5063474A" w:rsidR="00C2518A" w:rsidRPr="007064F9" w:rsidRDefault="00C2518A" w:rsidP="00C2518A">
      <w:pPr>
        <w:pStyle w:val="ListParagraph"/>
        <w:numPr>
          <w:ilvl w:val="0"/>
          <w:numId w:val="9"/>
        </w:numPr>
        <w:rPr>
          <w:i/>
          <w:iCs/>
          <w:sz w:val="24"/>
          <w:szCs w:val="24"/>
        </w:rPr>
      </w:pPr>
      <w:r w:rsidRPr="007064F9">
        <w:rPr>
          <w:i/>
          <w:iCs/>
          <w:sz w:val="24"/>
          <w:szCs w:val="24"/>
        </w:rPr>
        <w:t>Secretary</w:t>
      </w:r>
    </w:p>
    <w:p w14:paraId="082D7D09" w14:textId="08D5F743" w:rsidR="00C2518A" w:rsidRPr="00946E54" w:rsidRDefault="00C2518A" w:rsidP="00AD573B">
      <w:pPr>
        <w:pStyle w:val="ListParagraph"/>
        <w:numPr>
          <w:ilvl w:val="1"/>
          <w:numId w:val="9"/>
        </w:numPr>
        <w:rPr>
          <w:sz w:val="24"/>
          <w:szCs w:val="24"/>
        </w:rPr>
      </w:pPr>
      <w:r w:rsidRPr="00946E54">
        <w:rPr>
          <w:sz w:val="24"/>
          <w:szCs w:val="24"/>
        </w:rPr>
        <w:t xml:space="preserve">Take thorough and complete minutes at all general meetings as well as </w:t>
      </w:r>
      <w:r w:rsidR="00AD573B" w:rsidRPr="00946E54">
        <w:rPr>
          <w:sz w:val="24"/>
          <w:szCs w:val="24"/>
        </w:rPr>
        <w:t>at the Executive Board meetings, and be cu</w:t>
      </w:r>
      <w:r w:rsidR="006E7931">
        <w:rPr>
          <w:sz w:val="24"/>
          <w:szCs w:val="24"/>
        </w:rPr>
        <w:t>stodian of all minutes and FCRW</w:t>
      </w:r>
      <w:r w:rsidR="00AD573B" w:rsidRPr="00946E54">
        <w:rPr>
          <w:sz w:val="24"/>
          <w:szCs w:val="24"/>
        </w:rPr>
        <w:t xml:space="preserve">s </w:t>
      </w:r>
      <w:r w:rsidR="00946E54">
        <w:rPr>
          <w:sz w:val="24"/>
          <w:szCs w:val="24"/>
        </w:rPr>
        <w:t>correspondences.</w:t>
      </w:r>
    </w:p>
    <w:p w14:paraId="2E49297C" w14:textId="6EE808DD" w:rsidR="00C2518A" w:rsidRPr="00C7382D" w:rsidRDefault="00C2518A" w:rsidP="00C2518A">
      <w:pPr>
        <w:pStyle w:val="ListParagraph"/>
        <w:numPr>
          <w:ilvl w:val="1"/>
          <w:numId w:val="9"/>
        </w:numPr>
        <w:rPr>
          <w:color w:val="FF0000"/>
          <w:sz w:val="24"/>
          <w:szCs w:val="24"/>
        </w:rPr>
      </w:pPr>
      <w:r w:rsidRPr="0073458C">
        <w:rPr>
          <w:sz w:val="24"/>
          <w:szCs w:val="24"/>
        </w:rPr>
        <w:t xml:space="preserve">Provide copies of both </w:t>
      </w:r>
      <w:r w:rsidR="009C241A" w:rsidRPr="0073458C">
        <w:rPr>
          <w:sz w:val="24"/>
          <w:szCs w:val="24"/>
        </w:rPr>
        <w:t xml:space="preserve">the Board meeting and general membership meeting minutes to the </w:t>
      </w:r>
      <w:r w:rsidR="00904DEE">
        <w:rPr>
          <w:sz w:val="24"/>
          <w:szCs w:val="24"/>
        </w:rPr>
        <w:t>p</w:t>
      </w:r>
      <w:r w:rsidR="009C241A" w:rsidRPr="0073458C">
        <w:rPr>
          <w:sz w:val="24"/>
          <w:szCs w:val="24"/>
        </w:rPr>
        <w:t xml:space="preserve">resident </w:t>
      </w:r>
      <w:r w:rsidR="00E9793B">
        <w:rPr>
          <w:sz w:val="24"/>
          <w:szCs w:val="24"/>
        </w:rPr>
        <w:t>at least</w:t>
      </w:r>
      <w:r w:rsidR="00711622">
        <w:rPr>
          <w:sz w:val="24"/>
          <w:szCs w:val="24"/>
        </w:rPr>
        <w:t xml:space="preserve"> </w:t>
      </w:r>
      <w:r w:rsidR="00BE7E31">
        <w:rPr>
          <w:sz w:val="24"/>
          <w:szCs w:val="24"/>
        </w:rPr>
        <w:t>seven (</w:t>
      </w:r>
      <w:r w:rsidR="00711622">
        <w:rPr>
          <w:sz w:val="24"/>
          <w:szCs w:val="24"/>
        </w:rPr>
        <w:t>7</w:t>
      </w:r>
      <w:r w:rsidR="00BE7E31">
        <w:rPr>
          <w:sz w:val="24"/>
          <w:szCs w:val="24"/>
        </w:rPr>
        <w:t>)</w:t>
      </w:r>
      <w:r w:rsidR="00711622">
        <w:rPr>
          <w:sz w:val="24"/>
          <w:szCs w:val="24"/>
        </w:rPr>
        <w:t xml:space="preserve"> days </w:t>
      </w:r>
      <w:r w:rsidR="00E9793B">
        <w:rPr>
          <w:sz w:val="24"/>
          <w:szCs w:val="24"/>
        </w:rPr>
        <w:t>before</w:t>
      </w:r>
      <w:r w:rsidR="00711622">
        <w:rPr>
          <w:sz w:val="24"/>
          <w:szCs w:val="24"/>
        </w:rPr>
        <w:t xml:space="preserve"> </w:t>
      </w:r>
      <w:r w:rsidR="00236B83">
        <w:rPr>
          <w:sz w:val="24"/>
          <w:szCs w:val="24"/>
        </w:rPr>
        <w:t xml:space="preserve">the </w:t>
      </w:r>
      <w:r w:rsidR="00711622">
        <w:rPr>
          <w:sz w:val="24"/>
          <w:szCs w:val="24"/>
        </w:rPr>
        <w:t>respective meeting</w:t>
      </w:r>
      <w:r w:rsidR="009C241A" w:rsidRPr="0073458C">
        <w:rPr>
          <w:sz w:val="24"/>
          <w:szCs w:val="24"/>
        </w:rPr>
        <w:t xml:space="preserve"> to allow for printing and dissemination to the Executive Board</w:t>
      </w:r>
      <w:r w:rsidR="00E0165E">
        <w:rPr>
          <w:sz w:val="24"/>
          <w:szCs w:val="24"/>
        </w:rPr>
        <w:t xml:space="preserve"> </w:t>
      </w:r>
      <w:r w:rsidR="0073458C" w:rsidRPr="0073458C">
        <w:rPr>
          <w:sz w:val="24"/>
          <w:szCs w:val="24"/>
        </w:rPr>
        <w:t>and general membership for approval;</w:t>
      </w:r>
    </w:p>
    <w:p w14:paraId="09A9D4CE" w14:textId="2AF8175A" w:rsidR="0073458C" w:rsidRPr="0073458C" w:rsidRDefault="0073458C" w:rsidP="00C2518A">
      <w:pPr>
        <w:pStyle w:val="ListParagraph"/>
        <w:numPr>
          <w:ilvl w:val="1"/>
          <w:numId w:val="9"/>
        </w:numPr>
        <w:rPr>
          <w:sz w:val="24"/>
          <w:szCs w:val="24"/>
        </w:rPr>
      </w:pPr>
      <w:r w:rsidRPr="0073458C">
        <w:rPr>
          <w:sz w:val="24"/>
          <w:szCs w:val="24"/>
        </w:rPr>
        <w:t xml:space="preserve">Perform other such duties as may be assigned to her by the </w:t>
      </w:r>
      <w:r w:rsidR="00904DEE">
        <w:rPr>
          <w:sz w:val="24"/>
          <w:szCs w:val="24"/>
        </w:rPr>
        <w:t>p</w:t>
      </w:r>
      <w:r w:rsidRPr="0073458C">
        <w:rPr>
          <w:sz w:val="24"/>
          <w:szCs w:val="24"/>
        </w:rPr>
        <w:t xml:space="preserve">resident or Executive Board of the </w:t>
      </w:r>
      <w:r w:rsidR="00003497">
        <w:rPr>
          <w:sz w:val="24"/>
          <w:szCs w:val="24"/>
        </w:rPr>
        <w:t>Club</w:t>
      </w:r>
      <w:r w:rsidRPr="0073458C">
        <w:rPr>
          <w:sz w:val="24"/>
          <w:szCs w:val="24"/>
        </w:rPr>
        <w:t>.</w:t>
      </w:r>
    </w:p>
    <w:p w14:paraId="7DAFCEC3" w14:textId="6C2F08AA" w:rsidR="00C37E40" w:rsidRPr="007064F9" w:rsidRDefault="00C37E40" w:rsidP="00C37E40">
      <w:pPr>
        <w:pStyle w:val="ListParagraph"/>
        <w:numPr>
          <w:ilvl w:val="0"/>
          <w:numId w:val="9"/>
        </w:numPr>
        <w:rPr>
          <w:i/>
          <w:iCs/>
          <w:sz w:val="24"/>
          <w:szCs w:val="24"/>
        </w:rPr>
      </w:pPr>
      <w:r w:rsidRPr="007064F9">
        <w:rPr>
          <w:i/>
          <w:iCs/>
          <w:sz w:val="24"/>
          <w:szCs w:val="24"/>
        </w:rPr>
        <w:t>Treasurer</w:t>
      </w:r>
    </w:p>
    <w:p w14:paraId="4BD7FB80" w14:textId="58508007" w:rsidR="00C37E40" w:rsidRPr="001E6CDA" w:rsidRDefault="00C37E40" w:rsidP="00C37E40">
      <w:pPr>
        <w:pStyle w:val="ListParagraph"/>
        <w:numPr>
          <w:ilvl w:val="1"/>
          <w:numId w:val="9"/>
        </w:numPr>
        <w:rPr>
          <w:sz w:val="24"/>
          <w:szCs w:val="24"/>
        </w:rPr>
      </w:pPr>
      <w:r w:rsidRPr="001E6CDA">
        <w:rPr>
          <w:sz w:val="24"/>
          <w:szCs w:val="24"/>
        </w:rPr>
        <w:t>Be custodian</w:t>
      </w:r>
      <w:r w:rsidR="00542907" w:rsidRPr="001E6CDA">
        <w:rPr>
          <w:sz w:val="24"/>
          <w:szCs w:val="24"/>
        </w:rPr>
        <w:t xml:space="preserve"> of the</w:t>
      </w:r>
      <w:r w:rsidR="00C6073F" w:rsidRPr="001E6CDA">
        <w:rPr>
          <w:sz w:val="24"/>
          <w:szCs w:val="24"/>
        </w:rPr>
        <w:t xml:space="preserve"> FCRW’s funds and deposit them into the designated ban</w:t>
      </w:r>
      <w:r w:rsidR="001E6CDA" w:rsidRPr="001E6CDA">
        <w:rPr>
          <w:sz w:val="24"/>
          <w:szCs w:val="24"/>
        </w:rPr>
        <w:t>k</w:t>
      </w:r>
      <w:r w:rsidR="00C6073F" w:rsidRPr="001E6CDA">
        <w:rPr>
          <w:sz w:val="24"/>
          <w:szCs w:val="24"/>
        </w:rPr>
        <w:t xml:space="preserve"> account(s) app</w:t>
      </w:r>
      <w:r w:rsidR="00E0280B" w:rsidRPr="001E6CDA">
        <w:rPr>
          <w:sz w:val="24"/>
          <w:szCs w:val="24"/>
        </w:rPr>
        <w:t>roved by the Executive Board</w:t>
      </w:r>
      <w:r w:rsidR="001E6CDA">
        <w:rPr>
          <w:sz w:val="24"/>
          <w:szCs w:val="24"/>
        </w:rPr>
        <w:t>;</w:t>
      </w:r>
    </w:p>
    <w:p w14:paraId="458EEEA5" w14:textId="6B9D1AB6" w:rsidR="00E0280B" w:rsidRDefault="007C03C5" w:rsidP="00C37E40">
      <w:pPr>
        <w:pStyle w:val="ListParagraph"/>
        <w:numPr>
          <w:ilvl w:val="1"/>
          <w:numId w:val="9"/>
        </w:numPr>
        <w:rPr>
          <w:sz w:val="24"/>
          <w:szCs w:val="24"/>
        </w:rPr>
      </w:pPr>
      <w:r>
        <w:rPr>
          <w:sz w:val="24"/>
          <w:szCs w:val="24"/>
        </w:rPr>
        <w:t xml:space="preserve">Pay all bills approved </w:t>
      </w:r>
      <w:r w:rsidR="00AA2786">
        <w:rPr>
          <w:sz w:val="24"/>
          <w:szCs w:val="24"/>
        </w:rPr>
        <w:t>by the Executive Board</w:t>
      </w:r>
      <w:r w:rsidR="00AA2786" w:rsidRPr="00CD2092">
        <w:rPr>
          <w:color w:val="FF0000"/>
          <w:sz w:val="24"/>
          <w:szCs w:val="24"/>
        </w:rPr>
        <w:t xml:space="preserve"> </w:t>
      </w:r>
      <w:r w:rsidR="00AA2786">
        <w:rPr>
          <w:sz w:val="24"/>
          <w:szCs w:val="24"/>
        </w:rPr>
        <w:t>or approved by the membership at a general meeting in accordance with the adopted budget;</w:t>
      </w:r>
    </w:p>
    <w:p w14:paraId="1FE5C5A6" w14:textId="68DD21BA" w:rsidR="00AA2786" w:rsidRPr="00346D4C" w:rsidRDefault="00D764C7" w:rsidP="00C37E40">
      <w:pPr>
        <w:pStyle w:val="ListParagraph"/>
        <w:numPr>
          <w:ilvl w:val="1"/>
          <w:numId w:val="9"/>
        </w:numPr>
        <w:rPr>
          <w:color w:val="FF0000"/>
          <w:sz w:val="24"/>
          <w:szCs w:val="24"/>
        </w:rPr>
      </w:pPr>
      <w:r>
        <w:rPr>
          <w:sz w:val="24"/>
          <w:szCs w:val="24"/>
        </w:rPr>
        <w:t>Keep an accurate account of all receipts and disbursements and give a full report at meetings of the Executi</w:t>
      </w:r>
      <w:r w:rsidR="008D57B9">
        <w:rPr>
          <w:sz w:val="24"/>
          <w:szCs w:val="24"/>
        </w:rPr>
        <w:t xml:space="preserve">ve Board and the </w:t>
      </w:r>
      <w:r w:rsidR="00DB52F5">
        <w:rPr>
          <w:sz w:val="24"/>
          <w:szCs w:val="24"/>
        </w:rPr>
        <w:t>g</w:t>
      </w:r>
      <w:r w:rsidR="008D57B9">
        <w:rPr>
          <w:sz w:val="24"/>
          <w:szCs w:val="24"/>
        </w:rPr>
        <w:t xml:space="preserve">eneral membership, and as ordered by the </w:t>
      </w:r>
      <w:r w:rsidR="00904DEE">
        <w:rPr>
          <w:sz w:val="24"/>
          <w:szCs w:val="24"/>
        </w:rPr>
        <w:t>p</w:t>
      </w:r>
      <w:r w:rsidR="008D57B9">
        <w:rPr>
          <w:sz w:val="24"/>
          <w:szCs w:val="24"/>
        </w:rPr>
        <w:t>resident;</w:t>
      </w:r>
    </w:p>
    <w:p w14:paraId="06029968" w14:textId="1992770D" w:rsidR="008D57B9" w:rsidRDefault="00346ED3" w:rsidP="00C37E40">
      <w:pPr>
        <w:pStyle w:val="ListParagraph"/>
        <w:numPr>
          <w:ilvl w:val="1"/>
          <w:numId w:val="9"/>
        </w:numPr>
        <w:rPr>
          <w:sz w:val="24"/>
          <w:szCs w:val="24"/>
        </w:rPr>
      </w:pPr>
      <w:r>
        <w:rPr>
          <w:sz w:val="24"/>
          <w:szCs w:val="24"/>
        </w:rPr>
        <w:t>Disburse all funds as directed by the Executive Board</w:t>
      </w:r>
      <w:r w:rsidRPr="00CD2092">
        <w:rPr>
          <w:color w:val="FF0000"/>
          <w:sz w:val="24"/>
          <w:szCs w:val="24"/>
        </w:rPr>
        <w:t xml:space="preserve"> </w:t>
      </w:r>
      <w:r w:rsidR="00DB52F5">
        <w:rPr>
          <w:sz w:val="24"/>
          <w:szCs w:val="24"/>
        </w:rPr>
        <w:t>and bring written financial reports to all general membership meetings and Board meetings</w:t>
      </w:r>
      <w:r w:rsidR="007E5D53">
        <w:rPr>
          <w:sz w:val="24"/>
          <w:szCs w:val="24"/>
        </w:rPr>
        <w:t>;</w:t>
      </w:r>
    </w:p>
    <w:p w14:paraId="7CD9CAEF" w14:textId="101379C2" w:rsidR="007E5D53" w:rsidRDefault="007E5D53" w:rsidP="00C37E40">
      <w:pPr>
        <w:pStyle w:val="ListParagraph"/>
        <w:numPr>
          <w:ilvl w:val="1"/>
          <w:numId w:val="9"/>
        </w:numPr>
        <w:rPr>
          <w:sz w:val="24"/>
          <w:szCs w:val="24"/>
        </w:rPr>
      </w:pPr>
      <w:r>
        <w:rPr>
          <w:sz w:val="24"/>
          <w:szCs w:val="24"/>
        </w:rPr>
        <w:t xml:space="preserve">Submit dues and reports as applicable to </w:t>
      </w:r>
      <w:r w:rsidR="008D587C">
        <w:rPr>
          <w:sz w:val="24"/>
          <w:szCs w:val="24"/>
        </w:rPr>
        <w:t>MTFRW</w:t>
      </w:r>
      <w:r>
        <w:rPr>
          <w:sz w:val="24"/>
          <w:szCs w:val="24"/>
        </w:rPr>
        <w:t>;</w:t>
      </w:r>
    </w:p>
    <w:p w14:paraId="60DCFB57" w14:textId="46620C58" w:rsidR="007E5D53" w:rsidRDefault="007E5D53" w:rsidP="00C37E40">
      <w:pPr>
        <w:pStyle w:val="ListParagraph"/>
        <w:numPr>
          <w:ilvl w:val="1"/>
          <w:numId w:val="9"/>
        </w:numPr>
        <w:rPr>
          <w:sz w:val="24"/>
          <w:szCs w:val="24"/>
        </w:rPr>
      </w:pPr>
      <w:r>
        <w:rPr>
          <w:sz w:val="24"/>
          <w:szCs w:val="24"/>
        </w:rPr>
        <w:t xml:space="preserve">Submit the financial records for an annual review to be completed by the end of the </w:t>
      </w:r>
      <w:r w:rsidR="00756F40">
        <w:rPr>
          <w:sz w:val="24"/>
          <w:szCs w:val="24"/>
        </w:rPr>
        <w:t>first</w:t>
      </w:r>
      <w:r>
        <w:rPr>
          <w:sz w:val="24"/>
          <w:szCs w:val="24"/>
        </w:rPr>
        <w:t xml:space="preserve"> </w:t>
      </w:r>
      <w:r w:rsidR="001A02FA">
        <w:rPr>
          <w:sz w:val="24"/>
          <w:szCs w:val="24"/>
        </w:rPr>
        <w:t>quarter of the new fiscal year;</w:t>
      </w:r>
    </w:p>
    <w:p w14:paraId="2DCA81C3" w14:textId="78B6D8EA" w:rsidR="00BC4B02" w:rsidRPr="00413E05" w:rsidRDefault="001A02FA" w:rsidP="00C2518A">
      <w:pPr>
        <w:pStyle w:val="ListParagraph"/>
        <w:numPr>
          <w:ilvl w:val="1"/>
          <w:numId w:val="9"/>
        </w:numPr>
        <w:rPr>
          <w:color w:val="FF0000"/>
          <w:sz w:val="24"/>
          <w:szCs w:val="24"/>
        </w:rPr>
      </w:pPr>
      <w:r>
        <w:rPr>
          <w:sz w:val="24"/>
          <w:szCs w:val="24"/>
        </w:rPr>
        <w:lastRenderedPageBreak/>
        <w:t xml:space="preserve">In consultation with the </w:t>
      </w:r>
      <w:r w:rsidR="00E7129F">
        <w:rPr>
          <w:sz w:val="24"/>
          <w:szCs w:val="24"/>
        </w:rPr>
        <w:t>p</w:t>
      </w:r>
      <w:r>
        <w:rPr>
          <w:sz w:val="24"/>
          <w:szCs w:val="24"/>
        </w:rPr>
        <w:t xml:space="preserve">resident, prepare a </w:t>
      </w:r>
      <w:r w:rsidR="00BC4B02">
        <w:rPr>
          <w:sz w:val="24"/>
          <w:szCs w:val="24"/>
        </w:rPr>
        <w:t xml:space="preserve">proposed annual budget by </w:t>
      </w:r>
      <w:r w:rsidR="008D587C">
        <w:rPr>
          <w:sz w:val="24"/>
          <w:szCs w:val="24"/>
        </w:rPr>
        <w:t>December 31</w:t>
      </w:r>
      <w:r w:rsidR="008D587C" w:rsidRPr="00171C3A">
        <w:rPr>
          <w:sz w:val="24"/>
          <w:szCs w:val="24"/>
          <w:vertAlign w:val="superscript"/>
        </w:rPr>
        <w:t>st</w:t>
      </w:r>
      <w:r w:rsidR="00171C3A">
        <w:rPr>
          <w:sz w:val="24"/>
          <w:szCs w:val="24"/>
        </w:rPr>
        <w:t xml:space="preserve"> </w:t>
      </w:r>
      <w:r w:rsidR="00BC4B02">
        <w:rPr>
          <w:sz w:val="24"/>
          <w:szCs w:val="24"/>
        </w:rPr>
        <w:t xml:space="preserve">of each year and submit it to the </w:t>
      </w:r>
      <w:r w:rsidR="00C03577">
        <w:rPr>
          <w:sz w:val="24"/>
          <w:szCs w:val="24"/>
        </w:rPr>
        <w:t xml:space="preserve">Executive </w:t>
      </w:r>
      <w:r w:rsidR="00BC4B02">
        <w:rPr>
          <w:sz w:val="24"/>
          <w:szCs w:val="24"/>
        </w:rPr>
        <w:t>Board for approval</w:t>
      </w:r>
      <w:r w:rsidR="00936AC2">
        <w:rPr>
          <w:sz w:val="24"/>
          <w:szCs w:val="24"/>
        </w:rPr>
        <w:t xml:space="preserve"> at the January Executive Board meeting</w:t>
      </w:r>
      <w:r w:rsidR="00413E05">
        <w:rPr>
          <w:sz w:val="24"/>
          <w:szCs w:val="24"/>
        </w:rPr>
        <w:t>.</w:t>
      </w:r>
    </w:p>
    <w:p w14:paraId="6C0E77AF" w14:textId="77777777" w:rsidR="00413E05" w:rsidRPr="007B33F2" w:rsidRDefault="00413E05" w:rsidP="00413E05">
      <w:pPr>
        <w:pStyle w:val="ListParagraph"/>
        <w:ind w:left="1440"/>
        <w:rPr>
          <w:color w:val="FF0000"/>
          <w:sz w:val="24"/>
          <w:szCs w:val="24"/>
        </w:rPr>
      </w:pPr>
    </w:p>
    <w:p w14:paraId="1E8E7D0C" w14:textId="751E4ACE" w:rsidR="00346D4C" w:rsidRPr="00AA0E70" w:rsidRDefault="00346D4C" w:rsidP="00346D4C">
      <w:pPr>
        <w:pStyle w:val="ListParagraph"/>
        <w:numPr>
          <w:ilvl w:val="0"/>
          <w:numId w:val="9"/>
        </w:numPr>
        <w:rPr>
          <w:i/>
          <w:iCs/>
          <w:sz w:val="24"/>
          <w:szCs w:val="24"/>
        </w:rPr>
      </w:pPr>
      <w:r w:rsidRPr="00AA0E70">
        <w:rPr>
          <w:i/>
          <w:iCs/>
          <w:sz w:val="24"/>
          <w:szCs w:val="24"/>
        </w:rPr>
        <w:t>Directors</w:t>
      </w:r>
    </w:p>
    <w:p w14:paraId="2628BBF2" w14:textId="0A52575E" w:rsidR="00346D4C" w:rsidRDefault="00E9793B" w:rsidP="00346D4C">
      <w:pPr>
        <w:pStyle w:val="ListParagraph"/>
        <w:numPr>
          <w:ilvl w:val="1"/>
          <w:numId w:val="9"/>
        </w:numPr>
        <w:rPr>
          <w:sz w:val="24"/>
          <w:szCs w:val="24"/>
        </w:rPr>
      </w:pPr>
      <w:r>
        <w:rPr>
          <w:sz w:val="24"/>
          <w:szCs w:val="24"/>
        </w:rPr>
        <w:t xml:space="preserve">Monitor committee progress on designated tasks and/or assignments and provide guidance as needed to committee </w:t>
      </w:r>
      <w:r w:rsidR="00E7129F">
        <w:rPr>
          <w:sz w:val="24"/>
          <w:szCs w:val="24"/>
        </w:rPr>
        <w:t>c</w:t>
      </w:r>
      <w:r>
        <w:rPr>
          <w:sz w:val="24"/>
          <w:szCs w:val="24"/>
        </w:rPr>
        <w:t>hairs;</w:t>
      </w:r>
    </w:p>
    <w:p w14:paraId="3905EF3B" w14:textId="3A3B4F72" w:rsidR="00E9793B" w:rsidRPr="00172171" w:rsidRDefault="004A3B17" w:rsidP="00346D4C">
      <w:pPr>
        <w:pStyle w:val="ListParagraph"/>
        <w:numPr>
          <w:ilvl w:val="1"/>
          <w:numId w:val="9"/>
        </w:numPr>
        <w:rPr>
          <w:color w:val="FF0000"/>
          <w:sz w:val="24"/>
          <w:szCs w:val="24"/>
        </w:rPr>
      </w:pPr>
      <w:r>
        <w:rPr>
          <w:sz w:val="24"/>
          <w:szCs w:val="24"/>
        </w:rPr>
        <w:t xml:space="preserve">Report back to the </w:t>
      </w:r>
      <w:r w:rsidR="00E7129F">
        <w:rPr>
          <w:sz w:val="24"/>
          <w:szCs w:val="24"/>
        </w:rPr>
        <w:t>p</w:t>
      </w:r>
      <w:r>
        <w:rPr>
          <w:sz w:val="24"/>
          <w:szCs w:val="24"/>
        </w:rPr>
        <w:t>resident and Executive Bo</w:t>
      </w:r>
      <w:r w:rsidR="00172171">
        <w:rPr>
          <w:sz w:val="24"/>
          <w:szCs w:val="24"/>
        </w:rPr>
        <w:t xml:space="preserve">ard regarding committee progress; </w:t>
      </w:r>
    </w:p>
    <w:p w14:paraId="1483F927" w14:textId="59404A30" w:rsidR="00B22890" w:rsidRDefault="00B22890" w:rsidP="00346D4C">
      <w:pPr>
        <w:pStyle w:val="ListParagraph"/>
        <w:numPr>
          <w:ilvl w:val="1"/>
          <w:numId w:val="9"/>
        </w:numPr>
        <w:rPr>
          <w:sz w:val="24"/>
          <w:szCs w:val="24"/>
        </w:rPr>
      </w:pPr>
      <w:r>
        <w:rPr>
          <w:sz w:val="24"/>
          <w:szCs w:val="24"/>
        </w:rPr>
        <w:t xml:space="preserve">Cover for existing </w:t>
      </w:r>
      <w:r w:rsidR="00E7129F">
        <w:rPr>
          <w:sz w:val="24"/>
          <w:szCs w:val="24"/>
        </w:rPr>
        <w:t>o</w:t>
      </w:r>
      <w:r>
        <w:rPr>
          <w:sz w:val="24"/>
          <w:szCs w:val="24"/>
        </w:rPr>
        <w:t>fficers as needed;</w:t>
      </w:r>
    </w:p>
    <w:p w14:paraId="3BBA9AD5" w14:textId="2F5EFD74" w:rsidR="00B22890" w:rsidRPr="00AA0E70" w:rsidRDefault="00B22890" w:rsidP="00346D4C">
      <w:pPr>
        <w:pStyle w:val="ListParagraph"/>
        <w:numPr>
          <w:ilvl w:val="1"/>
          <w:numId w:val="9"/>
        </w:numPr>
        <w:rPr>
          <w:sz w:val="24"/>
          <w:szCs w:val="24"/>
        </w:rPr>
      </w:pPr>
      <w:r w:rsidRPr="009A397A">
        <w:rPr>
          <w:color w:val="000000" w:themeColor="text1"/>
          <w:sz w:val="24"/>
          <w:szCs w:val="24"/>
        </w:rPr>
        <w:t>Perform</w:t>
      </w:r>
      <w:r>
        <w:rPr>
          <w:sz w:val="24"/>
          <w:szCs w:val="24"/>
        </w:rPr>
        <w:t xml:space="preserve"> other duties as assigned by the </w:t>
      </w:r>
      <w:r w:rsidR="00E7129F">
        <w:rPr>
          <w:sz w:val="24"/>
          <w:szCs w:val="24"/>
        </w:rPr>
        <w:t>p</w:t>
      </w:r>
      <w:r>
        <w:rPr>
          <w:sz w:val="24"/>
          <w:szCs w:val="24"/>
        </w:rPr>
        <w:t>resident.</w:t>
      </w:r>
    </w:p>
    <w:p w14:paraId="2730A98B" w14:textId="347F8891" w:rsidR="003B401C" w:rsidRPr="00D87505" w:rsidRDefault="00884F5E" w:rsidP="00D87505">
      <w:pPr>
        <w:jc w:val="center"/>
        <w:rPr>
          <w:b/>
          <w:bCs/>
          <w:sz w:val="28"/>
          <w:szCs w:val="28"/>
        </w:rPr>
      </w:pPr>
      <w:r w:rsidRPr="00D87505">
        <w:rPr>
          <w:b/>
          <w:bCs/>
          <w:sz w:val="28"/>
          <w:szCs w:val="28"/>
        </w:rPr>
        <w:t xml:space="preserve">Article V </w:t>
      </w:r>
      <w:r w:rsidR="00615D67" w:rsidRPr="00D87505">
        <w:rPr>
          <w:b/>
          <w:bCs/>
          <w:sz w:val="28"/>
          <w:szCs w:val="28"/>
        </w:rPr>
        <w:t>–</w:t>
      </w:r>
      <w:r w:rsidRPr="00D87505">
        <w:rPr>
          <w:b/>
          <w:bCs/>
          <w:sz w:val="28"/>
          <w:szCs w:val="28"/>
        </w:rPr>
        <w:t xml:space="preserve"> </w:t>
      </w:r>
      <w:r w:rsidR="00615D67" w:rsidRPr="00D87505">
        <w:rPr>
          <w:b/>
          <w:bCs/>
          <w:sz w:val="28"/>
          <w:szCs w:val="28"/>
        </w:rPr>
        <w:t>Term of Office</w:t>
      </w:r>
    </w:p>
    <w:p w14:paraId="70275AB8" w14:textId="7C81DEAB" w:rsidR="00615D67" w:rsidRPr="007C01EC" w:rsidRDefault="00615D67" w:rsidP="00070418">
      <w:pPr>
        <w:rPr>
          <w:b/>
          <w:bCs/>
          <w:sz w:val="28"/>
          <w:szCs w:val="28"/>
        </w:rPr>
      </w:pPr>
      <w:r w:rsidRPr="007C01EC">
        <w:rPr>
          <w:b/>
          <w:bCs/>
          <w:sz w:val="28"/>
          <w:szCs w:val="28"/>
        </w:rPr>
        <w:t>Section 1:  Length of Term</w:t>
      </w:r>
    </w:p>
    <w:p w14:paraId="74E8DC90" w14:textId="6F809C77" w:rsidR="00615D67" w:rsidRPr="004A3B17" w:rsidRDefault="00364A7D" w:rsidP="00070418">
      <w:pPr>
        <w:rPr>
          <w:color w:val="FF0000"/>
          <w:sz w:val="24"/>
          <w:szCs w:val="24"/>
        </w:rPr>
      </w:pPr>
      <w:r>
        <w:rPr>
          <w:sz w:val="24"/>
          <w:szCs w:val="24"/>
        </w:rPr>
        <w:t xml:space="preserve">The </w:t>
      </w:r>
      <w:r w:rsidR="00615D67">
        <w:rPr>
          <w:sz w:val="24"/>
          <w:szCs w:val="24"/>
        </w:rPr>
        <w:t>term of office fo</w:t>
      </w:r>
      <w:r w:rsidR="002A5502">
        <w:rPr>
          <w:sz w:val="24"/>
          <w:szCs w:val="24"/>
        </w:rPr>
        <w:t xml:space="preserve">r FCRW </w:t>
      </w:r>
      <w:r w:rsidR="00AE71F7">
        <w:rPr>
          <w:sz w:val="24"/>
          <w:szCs w:val="24"/>
        </w:rPr>
        <w:t>o</w:t>
      </w:r>
      <w:r>
        <w:rPr>
          <w:sz w:val="24"/>
          <w:szCs w:val="24"/>
        </w:rPr>
        <w:t>fficers is</w:t>
      </w:r>
      <w:r w:rsidR="002A5502">
        <w:rPr>
          <w:sz w:val="24"/>
          <w:szCs w:val="24"/>
        </w:rPr>
        <w:t xml:space="preserve"> two </w:t>
      </w:r>
      <w:r w:rsidR="00AE71F7">
        <w:rPr>
          <w:sz w:val="24"/>
          <w:szCs w:val="24"/>
        </w:rPr>
        <w:t xml:space="preserve">(2) </w:t>
      </w:r>
      <w:r w:rsidR="002A5502">
        <w:rPr>
          <w:sz w:val="24"/>
          <w:szCs w:val="24"/>
        </w:rPr>
        <w:t>years</w:t>
      </w:r>
      <w:r>
        <w:rPr>
          <w:sz w:val="24"/>
          <w:szCs w:val="24"/>
        </w:rPr>
        <w:t xml:space="preserve">, </w:t>
      </w:r>
      <w:r w:rsidR="002F10D4">
        <w:rPr>
          <w:sz w:val="24"/>
          <w:szCs w:val="24"/>
        </w:rPr>
        <w:t>beginning January 1</w:t>
      </w:r>
      <w:r w:rsidR="00AE71F7" w:rsidRPr="00AE71F7">
        <w:rPr>
          <w:sz w:val="24"/>
          <w:szCs w:val="24"/>
          <w:vertAlign w:val="superscript"/>
        </w:rPr>
        <w:t>st</w:t>
      </w:r>
      <w:r w:rsidR="002F10D4">
        <w:rPr>
          <w:sz w:val="24"/>
          <w:szCs w:val="24"/>
        </w:rPr>
        <w:t>, and ending December 31</w:t>
      </w:r>
      <w:r w:rsidR="00AE71F7" w:rsidRPr="00AE71F7">
        <w:rPr>
          <w:sz w:val="24"/>
          <w:szCs w:val="24"/>
          <w:vertAlign w:val="superscript"/>
        </w:rPr>
        <w:t>st</w:t>
      </w:r>
      <w:r w:rsidR="002F10D4">
        <w:rPr>
          <w:sz w:val="24"/>
          <w:szCs w:val="24"/>
        </w:rPr>
        <w:t xml:space="preserve"> of the following year. </w:t>
      </w:r>
      <w:r>
        <w:rPr>
          <w:sz w:val="24"/>
          <w:szCs w:val="24"/>
        </w:rPr>
        <w:t xml:space="preserve">The </w:t>
      </w:r>
      <w:r w:rsidR="00AE71F7">
        <w:rPr>
          <w:sz w:val="24"/>
          <w:szCs w:val="24"/>
        </w:rPr>
        <w:t>p</w:t>
      </w:r>
      <w:r>
        <w:rPr>
          <w:sz w:val="24"/>
          <w:szCs w:val="24"/>
        </w:rPr>
        <w:t xml:space="preserve">resident, </w:t>
      </w:r>
      <w:r w:rsidR="00AE71F7">
        <w:rPr>
          <w:sz w:val="24"/>
          <w:szCs w:val="24"/>
        </w:rPr>
        <w:t>first</w:t>
      </w:r>
      <w:r>
        <w:rPr>
          <w:sz w:val="24"/>
          <w:szCs w:val="24"/>
        </w:rPr>
        <w:t xml:space="preserve"> </w:t>
      </w:r>
      <w:r w:rsidR="00AE71F7">
        <w:rPr>
          <w:sz w:val="24"/>
          <w:szCs w:val="24"/>
        </w:rPr>
        <w:t>v</w:t>
      </w:r>
      <w:r>
        <w:rPr>
          <w:sz w:val="24"/>
          <w:szCs w:val="24"/>
        </w:rPr>
        <w:t xml:space="preserve">ice </w:t>
      </w:r>
      <w:r w:rsidR="00AE71F7">
        <w:rPr>
          <w:sz w:val="24"/>
          <w:szCs w:val="24"/>
        </w:rPr>
        <w:t>p</w:t>
      </w:r>
      <w:r>
        <w:rPr>
          <w:sz w:val="24"/>
          <w:szCs w:val="24"/>
        </w:rPr>
        <w:t xml:space="preserve">resident and </w:t>
      </w:r>
      <w:r w:rsidR="00AE71F7">
        <w:rPr>
          <w:sz w:val="24"/>
          <w:szCs w:val="24"/>
        </w:rPr>
        <w:t>second</w:t>
      </w:r>
      <w:r>
        <w:rPr>
          <w:sz w:val="24"/>
          <w:szCs w:val="24"/>
        </w:rPr>
        <w:t xml:space="preserve"> </w:t>
      </w:r>
      <w:r w:rsidR="00AE71F7">
        <w:rPr>
          <w:sz w:val="24"/>
          <w:szCs w:val="24"/>
        </w:rPr>
        <w:t>v</w:t>
      </w:r>
      <w:r>
        <w:rPr>
          <w:sz w:val="24"/>
          <w:szCs w:val="24"/>
        </w:rPr>
        <w:t xml:space="preserve">ice </w:t>
      </w:r>
      <w:r w:rsidR="00AE71F7">
        <w:rPr>
          <w:sz w:val="24"/>
          <w:szCs w:val="24"/>
        </w:rPr>
        <w:t>p</w:t>
      </w:r>
      <w:r>
        <w:rPr>
          <w:sz w:val="24"/>
          <w:szCs w:val="24"/>
        </w:rPr>
        <w:t xml:space="preserve">resident may not be elected to the same position for more than two </w:t>
      </w:r>
      <w:r w:rsidR="00092471">
        <w:rPr>
          <w:sz w:val="24"/>
          <w:szCs w:val="24"/>
        </w:rPr>
        <w:t xml:space="preserve">(2) </w:t>
      </w:r>
      <w:r>
        <w:rPr>
          <w:sz w:val="24"/>
          <w:szCs w:val="24"/>
        </w:rPr>
        <w:t xml:space="preserve">consecutive terms. </w:t>
      </w:r>
    </w:p>
    <w:p w14:paraId="37AD599E" w14:textId="7C8A1C2B" w:rsidR="00042FBC" w:rsidRPr="007C01EC" w:rsidRDefault="00042FBC" w:rsidP="00070418">
      <w:pPr>
        <w:rPr>
          <w:b/>
          <w:bCs/>
          <w:sz w:val="28"/>
          <w:szCs w:val="28"/>
        </w:rPr>
      </w:pPr>
      <w:r w:rsidRPr="007C01EC">
        <w:rPr>
          <w:b/>
          <w:bCs/>
          <w:sz w:val="28"/>
          <w:szCs w:val="28"/>
        </w:rPr>
        <w:t>Section 2:  Removal from Office, Chairmanship, or Committee Membership</w:t>
      </w:r>
    </w:p>
    <w:p w14:paraId="59679E46" w14:textId="6AE77EB9" w:rsidR="00042FBC" w:rsidRDefault="0079655C" w:rsidP="0079655C">
      <w:pPr>
        <w:pStyle w:val="ListParagraph"/>
        <w:numPr>
          <w:ilvl w:val="0"/>
          <w:numId w:val="10"/>
        </w:numPr>
        <w:rPr>
          <w:sz w:val="24"/>
          <w:szCs w:val="24"/>
        </w:rPr>
      </w:pPr>
      <w:r>
        <w:rPr>
          <w:sz w:val="24"/>
          <w:szCs w:val="24"/>
        </w:rPr>
        <w:t xml:space="preserve">The </w:t>
      </w:r>
      <w:r w:rsidR="00092471">
        <w:rPr>
          <w:sz w:val="24"/>
          <w:szCs w:val="24"/>
        </w:rPr>
        <w:t>p</w:t>
      </w:r>
      <w:r>
        <w:rPr>
          <w:sz w:val="24"/>
          <w:szCs w:val="24"/>
        </w:rPr>
        <w:t xml:space="preserve">resident, with approval of the Executive </w:t>
      </w:r>
      <w:r w:rsidR="00C03577">
        <w:rPr>
          <w:sz w:val="24"/>
          <w:szCs w:val="24"/>
        </w:rPr>
        <w:t>Board</w:t>
      </w:r>
      <w:r>
        <w:rPr>
          <w:sz w:val="24"/>
          <w:szCs w:val="24"/>
        </w:rPr>
        <w:t>, may remove any appointee who fails to satisfactorily perform the duties of that position.</w:t>
      </w:r>
    </w:p>
    <w:p w14:paraId="4252DE8A" w14:textId="4DFB9A54" w:rsidR="0079655C" w:rsidRDefault="0079655C" w:rsidP="0079655C">
      <w:pPr>
        <w:pStyle w:val="ListParagraph"/>
        <w:numPr>
          <w:ilvl w:val="0"/>
          <w:numId w:val="10"/>
        </w:numPr>
        <w:rPr>
          <w:sz w:val="24"/>
          <w:szCs w:val="24"/>
        </w:rPr>
      </w:pPr>
      <w:r>
        <w:rPr>
          <w:sz w:val="24"/>
          <w:szCs w:val="24"/>
        </w:rPr>
        <w:t xml:space="preserve">The Executive </w:t>
      </w:r>
      <w:r w:rsidR="00C03577">
        <w:rPr>
          <w:sz w:val="24"/>
          <w:szCs w:val="24"/>
        </w:rPr>
        <w:t>Board</w:t>
      </w:r>
      <w:r>
        <w:rPr>
          <w:sz w:val="24"/>
          <w:szCs w:val="24"/>
        </w:rPr>
        <w:t xml:space="preserve"> may follow the procedures in Article III</w:t>
      </w:r>
      <w:r w:rsidR="00C30E7A">
        <w:rPr>
          <w:sz w:val="24"/>
          <w:szCs w:val="24"/>
        </w:rPr>
        <w:t xml:space="preserve"> Section </w:t>
      </w:r>
      <w:r w:rsidR="0058123A">
        <w:rPr>
          <w:sz w:val="24"/>
          <w:szCs w:val="24"/>
        </w:rPr>
        <w:t xml:space="preserve">5 to remove </w:t>
      </w:r>
      <w:r w:rsidR="00D87505">
        <w:rPr>
          <w:sz w:val="24"/>
          <w:szCs w:val="24"/>
        </w:rPr>
        <w:t>any member from an elected position who fails to satisfactorily perform the duties of that position.</w:t>
      </w:r>
    </w:p>
    <w:p w14:paraId="79889E0C" w14:textId="7EC3A248" w:rsidR="000B03EE" w:rsidRDefault="000B03EE" w:rsidP="000B03EE">
      <w:pPr>
        <w:jc w:val="center"/>
        <w:rPr>
          <w:b/>
          <w:bCs/>
          <w:sz w:val="28"/>
          <w:szCs w:val="28"/>
        </w:rPr>
      </w:pPr>
      <w:r w:rsidRPr="000B03EE">
        <w:rPr>
          <w:b/>
          <w:bCs/>
          <w:sz w:val="28"/>
          <w:szCs w:val="28"/>
        </w:rPr>
        <w:t>Article VI – Vacancies</w:t>
      </w:r>
    </w:p>
    <w:p w14:paraId="0D29B001" w14:textId="5D3EB417" w:rsidR="005A37FD" w:rsidRDefault="001B62DE" w:rsidP="001B62DE">
      <w:pPr>
        <w:rPr>
          <w:b/>
          <w:bCs/>
          <w:sz w:val="28"/>
          <w:szCs w:val="28"/>
        </w:rPr>
      </w:pPr>
      <w:r>
        <w:rPr>
          <w:b/>
          <w:bCs/>
          <w:sz w:val="28"/>
          <w:szCs w:val="28"/>
        </w:rPr>
        <w:t xml:space="preserve">Section 1:  </w:t>
      </w:r>
      <w:r w:rsidR="00923A93">
        <w:rPr>
          <w:b/>
          <w:bCs/>
          <w:sz w:val="28"/>
          <w:szCs w:val="28"/>
        </w:rPr>
        <w:t>Elected Officers</w:t>
      </w:r>
    </w:p>
    <w:p w14:paraId="2ADCDA85" w14:textId="1ADA01E2" w:rsidR="00923A93" w:rsidRPr="00923A93" w:rsidRDefault="00923A93" w:rsidP="001B62DE">
      <w:pPr>
        <w:rPr>
          <w:sz w:val="24"/>
          <w:szCs w:val="24"/>
        </w:rPr>
      </w:pPr>
      <w:r w:rsidRPr="00923A93">
        <w:rPr>
          <w:sz w:val="24"/>
          <w:szCs w:val="24"/>
        </w:rPr>
        <w:t xml:space="preserve">Vacancies among elected </w:t>
      </w:r>
      <w:r w:rsidR="00CC0159">
        <w:rPr>
          <w:sz w:val="24"/>
          <w:szCs w:val="24"/>
        </w:rPr>
        <w:t>o</w:t>
      </w:r>
      <w:r w:rsidRPr="00923A93">
        <w:rPr>
          <w:sz w:val="24"/>
          <w:szCs w:val="24"/>
        </w:rPr>
        <w:t xml:space="preserve">fficers are filled by appointment by the </w:t>
      </w:r>
      <w:r w:rsidR="00CC0159">
        <w:rPr>
          <w:sz w:val="24"/>
          <w:szCs w:val="24"/>
        </w:rPr>
        <w:t>p</w:t>
      </w:r>
      <w:r w:rsidRPr="00923A93">
        <w:rPr>
          <w:sz w:val="24"/>
          <w:szCs w:val="24"/>
        </w:rPr>
        <w:t xml:space="preserve">resident with approval of </w:t>
      </w:r>
      <w:r w:rsidR="001D5ED6">
        <w:rPr>
          <w:sz w:val="24"/>
          <w:szCs w:val="24"/>
        </w:rPr>
        <w:t xml:space="preserve">a majority of the existing Executive Board. </w:t>
      </w:r>
    </w:p>
    <w:p w14:paraId="26199377" w14:textId="4C2ACD0E" w:rsidR="00903BAD" w:rsidRDefault="004946F6" w:rsidP="00416F8C">
      <w:pPr>
        <w:rPr>
          <w:b/>
          <w:bCs/>
          <w:sz w:val="28"/>
          <w:szCs w:val="28"/>
        </w:rPr>
      </w:pPr>
      <w:r>
        <w:rPr>
          <w:b/>
          <w:bCs/>
          <w:sz w:val="28"/>
          <w:szCs w:val="28"/>
        </w:rPr>
        <w:t>Section 2:  President</w:t>
      </w:r>
    </w:p>
    <w:p w14:paraId="038F1CFA" w14:textId="24D497E9" w:rsidR="004946F6" w:rsidRDefault="004946F6" w:rsidP="00416F8C">
      <w:pPr>
        <w:rPr>
          <w:sz w:val="24"/>
          <w:szCs w:val="24"/>
        </w:rPr>
      </w:pPr>
      <w:r w:rsidRPr="002225D2">
        <w:rPr>
          <w:sz w:val="24"/>
          <w:szCs w:val="24"/>
        </w:rPr>
        <w:t xml:space="preserve">In case of a vacancy in the office of </w:t>
      </w:r>
      <w:r w:rsidR="00CC0159">
        <w:rPr>
          <w:sz w:val="24"/>
          <w:szCs w:val="24"/>
        </w:rPr>
        <w:t>p</w:t>
      </w:r>
      <w:r w:rsidRPr="002225D2">
        <w:rPr>
          <w:sz w:val="24"/>
          <w:szCs w:val="24"/>
        </w:rPr>
        <w:t xml:space="preserve">resident, the </w:t>
      </w:r>
      <w:r w:rsidR="00CC0159">
        <w:rPr>
          <w:sz w:val="24"/>
          <w:szCs w:val="24"/>
        </w:rPr>
        <w:t>first</w:t>
      </w:r>
      <w:r w:rsidRPr="002225D2">
        <w:rPr>
          <w:sz w:val="24"/>
          <w:szCs w:val="24"/>
        </w:rPr>
        <w:t xml:space="preserve"> </w:t>
      </w:r>
      <w:r w:rsidR="00CC0159">
        <w:rPr>
          <w:sz w:val="24"/>
          <w:szCs w:val="24"/>
        </w:rPr>
        <w:t>v</w:t>
      </w:r>
      <w:r w:rsidRPr="002225D2">
        <w:rPr>
          <w:sz w:val="24"/>
          <w:szCs w:val="24"/>
        </w:rPr>
        <w:t xml:space="preserve">ice </w:t>
      </w:r>
      <w:r w:rsidR="00CC0159">
        <w:rPr>
          <w:sz w:val="24"/>
          <w:szCs w:val="24"/>
        </w:rPr>
        <w:t>p</w:t>
      </w:r>
      <w:r w:rsidRPr="002225D2">
        <w:rPr>
          <w:sz w:val="24"/>
          <w:szCs w:val="24"/>
        </w:rPr>
        <w:t xml:space="preserve">resident becomes </w:t>
      </w:r>
      <w:r w:rsidR="00CC0159">
        <w:rPr>
          <w:sz w:val="24"/>
          <w:szCs w:val="24"/>
        </w:rPr>
        <w:t>p</w:t>
      </w:r>
      <w:r w:rsidRPr="002225D2">
        <w:rPr>
          <w:sz w:val="24"/>
          <w:szCs w:val="24"/>
        </w:rPr>
        <w:t xml:space="preserve">resident, and the </w:t>
      </w:r>
      <w:r w:rsidR="00CC0159">
        <w:rPr>
          <w:sz w:val="24"/>
          <w:szCs w:val="24"/>
        </w:rPr>
        <w:t>second</w:t>
      </w:r>
      <w:r w:rsidRPr="002225D2">
        <w:rPr>
          <w:sz w:val="24"/>
          <w:szCs w:val="24"/>
        </w:rPr>
        <w:t xml:space="preserve"> </w:t>
      </w:r>
      <w:r w:rsidR="00CC0159">
        <w:rPr>
          <w:sz w:val="24"/>
          <w:szCs w:val="24"/>
        </w:rPr>
        <w:t>v</w:t>
      </w:r>
      <w:r w:rsidRPr="002225D2">
        <w:rPr>
          <w:sz w:val="24"/>
          <w:szCs w:val="24"/>
        </w:rPr>
        <w:t xml:space="preserve">ice </w:t>
      </w:r>
      <w:r w:rsidR="00CC0159">
        <w:rPr>
          <w:sz w:val="24"/>
          <w:szCs w:val="24"/>
        </w:rPr>
        <w:t>p</w:t>
      </w:r>
      <w:r w:rsidRPr="002225D2">
        <w:rPr>
          <w:sz w:val="24"/>
          <w:szCs w:val="24"/>
        </w:rPr>
        <w:t xml:space="preserve">resident becomes </w:t>
      </w:r>
      <w:r w:rsidR="00CC0159">
        <w:rPr>
          <w:sz w:val="24"/>
          <w:szCs w:val="24"/>
        </w:rPr>
        <w:t>first</w:t>
      </w:r>
      <w:r w:rsidRPr="002225D2">
        <w:rPr>
          <w:sz w:val="24"/>
          <w:szCs w:val="24"/>
        </w:rPr>
        <w:t xml:space="preserve"> </w:t>
      </w:r>
      <w:r w:rsidR="00CC0159">
        <w:rPr>
          <w:sz w:val="24"/>
          <w:szCs w:val="24"/>
        </w:rPr>
        <w:t>v</w:t>
      </w:r>
      <w:r w:rsidRPr="002225D2">
        <w:rPr>
          <w:sz w:val="24"/>
          <w:szCs w:val="24"/>
        </w:rPr>
        <w:t xml:space="preserve">ice </w:t>
      </w:r>
      <w:r w:rsidR="00CC0159">
        <w:rPr>
          <w:sz w:val="24"/>
          <w:szCs w:val="24"/>
        </w:rPr>
        <w:t>p</w:t>
      </w:r>
      <w:r w:rsidRPr="002225D2">
        <w:rPr>
          <w:sz w:val="24"/>
          <w:szCs w:val="24"/>
        </w:rPr>
        <w:t>resident.</w:t>
      </w:r>
    </w:p>
    <w:p w14:paraId="4C2FD8DF" w14:textId="4C9C29DD" w:rsidR="009C2024" w:rsidRPr="00C64EFE" w:rsidRDefault="009C2024" w:rsidP="00C64EFE">
      <w:pPr>
        <w:jc w:val="center"/>
        <w:rPr>
          <w:b/>
          <w:bCs/>
          <w:sz w:val="28"/>
          <w:szCs w:val="28"/>
        </w:rPr>
      </w:pPr>
      <w:r w:rsidRPr="00C64EFE">
        <w:rPr>
          <w:b/>
          <w:bCs/>
          <w:sz w:val="28"/>
          <w:szCs w:val="28"/>
        </w:rPr>
        <w:t>Article VII – Elections</w:t>
      </w:r>
    </w:p>
    <w:p w14:paraId="38A4CAF5" w14:textId="03F604CB" w:rsidR="001D5ED6" w:rsidRPr="00637079" w:rsidRDefault="001D5ED6" w:rsidP="002F10D4">
      <w:pPr>
        <w:pStyle w:val="ListParagraph"/>
        <w:numPr>
          <w:ilvl w:val="0"/>
          <w:numId w:val="11"/>
        </w:numPr>
        <w:rPr>
          <w:bCs/>
          <w:sz w:val="24"/>
          <w:szCs w:val="24"/>
        </w:rPr>
      </w:pPr>
      <w:r w:rsidRPr="00637079">
        <w:rPr>
          <w:bCs/>
          <w:sz w:val="24"/>
          <w:szCs w:val="24"/>
        </w:rPr>
        <w:t xml:space="preserve">The election </w:t>
      </w:r>
      <w:r w:rsidR="00637079">
        <w:rPr>
          <w:bCs/>
          <w:sz w:val="24"/>
          <w:szCs w:val="24"/>
        </w:rPr>
        <w:t xml:space="preserve">of </w:t>
      </w:r>
      <w:r w:rsidR="0001174B">
        <w:rPr>
          <w:bCs/>
          <w:sz w:val="24"/>
          <w:szCs w:val="24"/>
        </w:rPr>
        <w:t>o</w:t>
      </w:r>
      <w:r w:rsidR="00637079">
        <w:rPr>
          <w:bCs/>
          <w:sz w:val="24"/>
          <w:szCs w:val="24"/>
        </w:rPr>
        <w:t xml:space="preserve">fficers </w:t>
      </w:r>
      <w:r w:rsidRPr="00637079">
        <w:rPr>
          <w:bCs/>
          <w:sz w:val="24"/>
          <w:szCs w:val="24"/>
        </w:rPr>
        <w:t>shall be by written ballot at the regular November general membership meeting.  However, if there is only one nominee for any office, the election for that office may be by voice vote.</w:t>
      </w:r>
    </w:p>
    <w:p w14:paraId="391BA738" w14:textId="59DE97FA" w:rsidR="002F10D4" w:rsidRPr="00637079" w:rsidRDefault="002F10D4" w:rsidP="002F10D4">
      <w:pPr>
        <w:pStyle w:val="ListParagraph"/>
        <w:numPr>
          <w:ilvl w:val="0"/>
          <w:numId w:val="11"/>
        </w:numPr>
        <w:rPr>
          <w:bCs/>
          <w:sz w:val="24"/>
          <w:szCs w:val="24"/>
        </w:rPr>
      </w:pPr>
      <w:r w:rsidRPr="00637079">
        <w:rPr>
          <w:bCs/>
          <w:sz w:val="24"/>
          <w:szCs w:val="24"/>
        </w:rPr>
        <w:lastRenderedPageBreak/>
        <w:t xml:space="preserve">The Nominating Committee shall report a slate of one candidate for each office at the general membership meeting in October of each year, at least </w:t>
      </w:r>
      <w:r w:rsidR="00AF4C89">
        <w:rPr>
          <w:bCs/>
          <w:sz w:val="24"/>
          <w:szCs w:val="24"/>
        </w:rPr>
        <w:t>thirty (</w:t>
      </w:r>
      <w:r w:rsidRPr="00637079">
        <w:rPr>
          <w:bCs/>
          <w:sz w:val="24"/>
          <w:szCs w:val="24"/>
        </w:rPr>
        <w:t>30</w:t>
      </w:r>
      <w:r w:rsidR="00AF4C89">
        <w:rPr>
          <w:bCs/>
          <w:sz w:val="24"/>
          <w:szCs w:val="24"/>
        </w:rPr>
        <w:t>)</w:t>
      </w:r>
      <w:r w:rsidRPr="00637079">
        <w:rPr>
          <w:bCs/>
          <w:sz w:val="24"/>
          <w:szCs w:val="24"/>
        </w:rPr>
        <w:t xml:space="preserve"> days prior to the election meeting.  </w:t>
      </w:r>
    </w:p>
    <w:p w14:paraId="388C4EA0" w14:textId="02870454" w:rsidR="002F10D4" w:rsidRPr="00637079" w:rsidRDefault="002F10D4" w:rsidP="002F10D4">
      <w:pPr>
        <w:pStyle w:val="ListParagraph"/>
        <w:numPr>
          <w:ilvl w:val="0"/>
          <w:numId w:val="11"/>
        </w:numPr>
        <w:rPr>
          <w:bCs/>
          <w:sz w:val="24"/>
          <w:szCs w:val="24"/>
        </w:rPr>
      </w:pPr>
      <w:r w:rsidRPr="00637079">
        <w:rPr>
          <w:bCs/>
          <w:sz w:val="24"/>
          <w:szCs w:val="24"/>
        </w:rPr>
        <w:t xml:space="preserve">In the event that the presented slate of officers provided to the membership should change prior to the written ballot being cast, the </w:t>
      </w:r>
      <w:r w:rsidR="00AF4C89">
        <w:rPr>
          <w:bCs/>
          <w:sz w:val="24"/>
          <w:szCs w:val="24"/>
        </w:rPr>
        <w:t>p</w:t>
      </w:r>
      <w:r w:rsidRPr="00637079">
        <w:rPr>
          <w:bCs/>
          <w:sz w:val="24"/>
          <w:szCs w:val="24"/>
        </w:rPr>
        <w:t xml:space="preserve">resident may call the initial slate void, and the election cancelled until the next regularly scheduled general membership meeting.  </w:t>
      </w:r>
    </w:p>
    <w:p w14:paraId="48853CB7" w14:textId="6B930BA6" w:rsidR="002F10D4" w:rsidRPr="00637079" w:rsidRDefault="002F10D4" w:rsidP="002F10D4">
      <w:pPr>
        <w:pStyle w:val="ListParagraph"/>
        <w:numPr>
          <w:ilvl w:val="0"/>
          <w:numId w:val="11"/>
        </w:numPr>
        <w:rPr>
          <w:bCs/>
          <w:sz w:val="24"/>
          <w:szCs w:val="24"/>
        </w:rPr>
      </w:pPr>
      <w:r w:rsidRPr="00637079">
        <w:rPr>
          <w:bCs/>
          <w:sz w:val="24"/>
          <w:szCs w:val="24"/>
        </w:rPr>
        <w:t>Officer</w:t>
      </w:r>
      <w:r w:rsidR="003D352D" w:rsidRPr="00637079">
        <w:rPr>
          <w:bCs/>
          <w:sz w:val="24"/>
          <w:szCs w:val="24"/>
        </w:rPr>
        <w:t>s</w:t>
      </w:r>
      <w:r w:rsidRPr="00637079">
        <w:rPr>
          <w:bCs/>
          <w:sz w:val="24"/>
          <w:szCs w:val="24"/>
        </w:rPr>
        <w:t xml:space="preserve"> shall be installed at the November meeting unless the vote is delayed</w:t>
      </w:r>
      <w:r w:rsidR="003D352D" w:rsidRPr="00637079">
        <w:rPr>
          <w:bCs/>
          <w:sz w:val="24"/>
          <w:szCs w:val="24"/>
        </w:rPr>
        <w:t>.</w:t>
      </w:r>
    </w:p>
    <w:p w14:paraId="3608348B" w14:textId="56C0776C" w:rsidR="00F61D43" w:rsidRDefault="00DB7908" w:rsidP="004C6694">
      <w:pPr>
        <w:jc w:val="center"/>
        <w:rPr>
          <w:b/>
          <w:bCs/>
          <w:sz w:val="28"/>
          <w:szCs w:val="28"/>
        </w:rPr>
      </w:pPr>
      <w:r w:rsidRPr="006D355F">
        <w:rPr>
          <w:b/>
          <w:bCs/>
          <w:sz w:val="28"/>
          <w:szCs w:val="28"/>
        </w:rPr>
        <w:t xml:space="preserve">Article </w:t>
      </w:r>
      <w:r w:rsidR="000C008E">
        <w:rPr>
          <w:b/>
          <w:bCs/>
          <w:sz w:val="28"/>
          <w:szCs w:val="28"/>
        </w:rPr>
        <w:t>VII</w:t>
      </w:r>
      <w:r w:rsidR="00467ACC" w:rsidRPr="006D355F">
        <w:rPr>
          <w:b/>
          <w:bCs/>
          <w:sz w:val="28"/>
          <w:szCs w:val="28"/>
        </w:rPr>
        <w:t>I</w:t>
      </w:r>
      <w:r w:rsidR="00DA0526" w:rsidRPr="006D355F">
        <w:rPr>
          <w:b/>
          <w:bCs/>
          <w:sz w:val="28"/>
          <w:szCs w:val="28"/>
        </w:rPr>
        <w:t xml:space="preserve"> </w:t>
      </w:r>
      <w:r w:rsidR="00F979BA" w:rsidRPr="006D355F">
        <w:rPr>
          <w:b/>
          <w:bCs/>
          <w:sz w:val="28"/>
          <w:szCs w:val="28"/>
        </w:rPr>
        <w:t>–</w:t>
      </w:r>
      <w:r w:rsidR="00DA0526" w:rsidRPr="006D355F">
        <w:rPr>
          <w:b/>
          <w:bCs/>
          <w:sz w:val="28"/>
          <w:szCs w:val="28"/>
        </w:rPr>
        <w:t xml:space="preserve"> Committees</w:t>
      </w:r>
    </w:p>
    <w:p w14:paraId="20F75292" w14:textId="03CA6710" w:rsidR="00F979BA" w:rsidRPr="00637079" w:rsidRDefault="001E6E92" w:rsidP="001E6E92">
      <w:pPr>
        <w:rPr>
          <w:color w:val="FF0000"/>
          <w:sz w:val="24"/>
          <w:szCs w:val="24"/>
        </w:rPr>
      </w:pPr>
      <w:r w:rsidRPr="00637079">
        <w:rPr>
          <w:sz w:val="24"/>
          <w:szCs w:val="24"/>
        </w:rPr>
        <w:t xml:space="preserve">With the exception of the Nominating Committee, committee </w:t>
      </w:r>
      <w:r w:rsidR="00836E30">
        <w:rPr>
          <w:sz w:val="24"/>
          <w:szCs w:val="24"/>
        </w:rPr>
        <w:t>c</w:t>
      </w:r>
      <w:r w:rsidRPr="00637079">
        <w:rPr>
          <w:sz w:val="24"/>
          <w:szCs w:val="24"/>
        </w:rPr>
        <w:t xml:space="preserve">hairs are appointed by the FCRW </w:t>
      </w:r>
      <w:r w:rsidR="00836E30">
        <w:rPr>
          <w:sz w:val="24"/>
          <w:szCs w:val="24"/>
        </w:rPr>
        <w:t>p</w:t>
      </w:r>
      <w:r w:rsidRPr="00637079">
        <w:rPr>
          <w:sz w:val="24"/>
          <w:szCs w:val="24"/>
        </w:rPr>
        <w:t xml:space="preserve">resident, and committee members are selected from the </w:t>
      </w:r>
      <w:r w:rsidR="00836E30">
        <w:rPr>
          <w:sz w:val="24"/>
          <w:szCs w:val="24"/>
        </w:rPr>
        <w:t>m</w:t>
      </w:r>
      <w:r w:rsidRPr="00637079">
        <w:rPr>
          <w:sz w:val="24"/>
          <w:szCs w:val="24"/>
        </w:rPr>
        <w:t xml:space="preserve">embership of </w:t>
      </w:r>
      <w:r w:rsidR="00836E30">
        <w:rPr>
          <w:sz w:val="24"/>
          <w:szCs w:val="24"/>
        </w:rPr>
        <w:t xml:space="preserve">the </w:t>
      </w:r>
      <w:r w:rsidRPr="00637079">
        <w:rPr>
          <w:sz w:val="24"/>
          <w:szCs w:val="24"/>
        </w:rPr>
        <w:t xml:space="preserve">FCRW. </w:t>
      </w:r>
    </w:p>
    <w:p w14:paraId="7BAB48DD" w14:textId="19EC5E56" w:rsidR="007D6E19" w:rsidRPr="00FA189D" w:rsidRDefault="007A4C0E" w:rsidP="00717E3E">
      <w:pPr>
        <w:rPr>
          <w:b/>
          <w:bCs/>
          <w:sz w:val="28"/>
          <w:szCs w:val="28"/>
        </w:rPr>
      </w:pPr>
      <w:r w:rsidRPr="00FA189D">
        <w:rPr>
          <w:b/>
          <w:bCs/>
          <w:sz w:val="28"/>
          <w:szCs w:val="28"/>
        </w:rPr>
        <w:t>Section 1:  Bylaw Review</w:t>
      </w:r>
      <w:r w:rsidR="003227FE">
        <w:rPr>
          <w:b/>
          <w:bCs/>
          <w:sz w:val="28"/>
          <w:szCs w:val="28"/>
        </w:rPr>
        <w:t xml:space="preserve"> </w:t>
      </w:r>
      <w:r w:rsidR="001E6E92">
        <w:rPr>
          <w:b/>
          <w:bCs/>
          <w:sz w:val="28"/>
          <w:szCs w:val="28"/>
        </w:rPr>
        <w:t>Committee</w:t>
      </w:r>
    </w:p>
    <w:p w14:paraId="2D8BB9B3" w14:textId="48D64938" w:rsidR="000E7193" w:rsidRPr="006A2A1A" w:rsidRDefault="00C64AC2" w:rsidP="00717E3E">
      <w:pPr>
        <w:rPr>
          <w:color w:val="FF0000"/>
          <w:sz w:val="24"/>
          <w:szCs w:val="24"/>
        </w:rPr>
      </w:pPr>
      <w:r w:rsidRPr="00FA189D">
        <w:rPr>
          <w:sz w:val="24"/>
          <w:szCs w:val="24"/>
        </w:rPr>
        <w:t xml:space="preserve">The </w:t>
      </w:r>
      <w:r w:rsidR="00D631E1">
        <w:rPr>
          <w:sz w:val="24"/>
          <w:szCs w:val="24"/>
        </w:rPr>
        <w:t xml:space="preserve">Bylaw </w:t>
      </w:r>
      <w:r w:rsidR="00562EF5">
        <w:rPr>
          <w:sz w:val="24"/>
          <w:szCs w:val="24"/>
        </w:rPr>
        <w:t xml:space="preserve">Review </w:t>
      </w:r>
      <w:r w:rsidRPr="00FA189D">
        <w:rPr>
          <w:sz w:val="24"/>
          <w:szCs w:val="24"/>
        </w:rPr>
        <w:t xml:space="preserve">Committee shall </w:t>
      </w:r>
      <w:r w:rsidR="00D631E1" w:rsidRPr="000C008E">
        <w:rPr>
          <w:sz w:val="24"/>
          <w:szCs w:val="24"/>
        </w:rPr>
        <w:t xml:space="preserve">be seated in January of the first year of the two-year term of the FCRW </w:t>
      </w:r>
      <w:r w:rsidR="007E08DC">
        <w:rPr>
          <w:sz w:val="24"/>
          <w:szCs w:val="24"/>
        </w:rPr>
        <w:t>p</w:t>
      </w:r>
      <w:r w:rsidR="00D631E1" w:rsidRPr="000C008E">
        <w:rPr>
          <w:sz w:val="24"/>
          <w:szCs w:val="24"/>
        </w:rPr>
        <w:t xml:space="preserve">resident to review and/or amend the standing bylaws. The revised bylaws will be submitted to the Executive Board at the March Executive Board meeting, and approved changes shall be submitted to the </w:t>
      </w:r>
      <w:r w:rsidR="007E08DC">
        <w:rPr>
          <w:sz w:val="24"/>
          <w:szCs w:val="24"/>
        </w:rPr>
        <w:t>g</w:t>
      </w:r>
      <w:r w:rsidR="00D631E1" w:rsidRPr="000C008E">
        <w:rPr>
          <w:sz w:val="24"/>
          <w:szCs w:val="24"/>
        </w:rPr>
        <w:t xml:space="preserve">eneral </w:t>
      </w:r>
      <w:r w:rsidR="007E08DC">
        <w:rPr>
          <w:sz w:val="24"/>
          <w:szCs w:val="24"/>
        </w:rPr>
        <w:t>m</w:t>
      </w:r>
      <w:r w:rsidR="00D631E1" w:rsidRPr="000C008E">
        <w:rPr>
          <w:sz w:val="24"/>
          <w:szCs w:val="24"/>
        </w:rPr>
        <w:t xml:space="preserve">embership at the following </w:t>
      </w:r>
      <w:r w:rsidR="007E08DC">
        <w:rPr>
          <w:sz w:val="24"/>
          <w:szCs w:val="24"/>
        </w:rPr>
        <w:t>g</w:t>
      </w:r>
      <w:r w:rsidR="00D631E1" w:rsidRPr="000C008E">
        <w:rPr>
          <w:sz w:val="24"/>
          <w:szCs w:val="24"/>
        </w:rPr>
        <w:t xml:space="preserve">eneral </w:t>
      </w:r>
      <w:r w:rsidR="007E08DC">
        <w:rPr>
          <w:sz w:val="24"/>
          <w:szCs w:val="24"/>
        </w:rPr>
        <w:t>m</w:t>
      </w:r>
      <w:r w:rsidR="00D631E1" w:rsidRPr="000C008E">
        <w:rPr>
          <w:sz w:val="24"/>
          <w:szCs w:val="24"/>
        </w:rPr>
        <w:t>embership meeting</w:t>
      </w:r>
      <w:r w:rsidR="00433C96" w:rsidRPr="000C008E">
        <w:rPr>
          <w:sz w:val="24"/>
          <w:szCs w:val="24"/>
        </w:rPr>
        <w:t>.</w:t>
      </w:r>
      <w:r w:rsidR="00433C96" w:rsidRPr="00FA189D">
        <w:rPr>
          <w:sz w:val="24"/>
          <w:szCs w:val="24"/>
        </w:rPr>
        <w:t xml:space="preserve">  The Committee will submit final approved bylaws to the </w:t>
      </w:r>
      <w:r w:rsidR="007E08DC">
        <w:rPr>
          <w:sz w:val="24"/>
          <w:szCs w:val="24"/>
        </w:rPr>
        <w:t>p</w:t>
      </w:r>
      <w:r w:rsidR="00433C96" w:rsidRPr="00FA189D">
        <w:rPr>
          <w:sz w:val="24"/>
          <w:szCs w:val="24"/>
        </w:rPr>
        <w:t xml:space="preserve">resident for submission </w:t>
      </w:r>
      <w:r w:rsidR="00804041" w:rsidRPr="00FA189D">
        <w:rPr>
          <w:sz w:val="24"/>
          <w:szCs w:val="24"/>
        </w:rPr>
        <w:t xml:space="preserve">to the </w:t>
      </w:r>
      <w:r w:rsidR="00E04691">
        <w:rPr>
          <w:sz w:val="24"/>
          <w:szCs w:val="24"/>
        </w:rPr>
        <w:t>s</w:t>
      </w:r>
      <w:r w:rsidR="00804041" w:rsidRPr="00FA189D">
        <w:rPr>
          <w:sz w:val="24"/>
          <w:szCs w:val="24"/>
        </w:rPr>
        <w:t xml:space="preserve">tate </w:t>
      </w:r>
      <w:r w:rsidR="00E04691">
        <w:rPr>
          <w:sz w:val="24"/>
          <w:szCs w:val="24"/>
        </w:rPr>
        <w:t>b</w:t>
      </w:r>
      <w:r w:rsidR="00804041" w:rsidRPr="00FA189D">
        <w:rPr>
          <w:sz w:val="24"/>
          <w:szCs w:val="24"/>
        </w:rPr>
        <w:t xml:space="preserve">ylaws </w:t>
      </w:r>
      <w:r w:rsidR="00E04691">
        <w:rPr>
          <w:sz w:val="24"/>
          <w:szCs w:val="24"/>
        </w:rPr>
        <w:t>c</w:t>
      </w:r>
      <w:r w:rsidR="00804041" w:rsidRPr="00FA189D">
        <w:rPr>
          <w:sz w:val="24"/>
          <w:szCs w:val="24"/>
        </w:rPr>
        <w:t>hair for review and approval.</w:t>
      </w:r>
      <w:r w:rsidR="00A02201">
        <w:rPr>
          <w:sz w:val="24"/>
          <w:szCs w:val="24"/>
        </w:rPr>
        <w:t xml:space="preserve"> </w:t>
      </w:r>
    </w:p>
    <w:p w14:paraId="388C72A6" w14:textId="210747CA" w:rsidR="00804041" w:rsidRPr="00FA189D" w:rsidRDefault="007D6E19" w:rsidP="00717E3E">
      <w:pPr>
        <w:rPr>
          <w:b/>
          <w:bCs/>
          <w:sz w:val="28"/>
          <w:szCs w:val="28"/>
        </w:rPr>
      </w:pPr>
      <w:r w:rsidRPr="00FA189D">
        <w:rPr>
          <w:b/>
          <w:bCs/>
          <w:sz w:val="28"/>
          <w:szCs w:val="28"/>
        </w:rPr>
        <w:t xml:space="preserve">Section 2:  </w:t>
      </w:r>
      <w:r w:rsidR="003E008A">
        <w:rPr>
          <w:b/>
          <w:bCs/>
          <w:sz w:val="28"/>
          <w:szCs w:val="28"/>
        </w:rPr>
        <w:t xml:space="preserve">Membership Committee </w:t>
      </w:r>
    </w:p>
    <w:p w14:paraId="7A863A78" w14:textId="0B521BC3" w:rsidR="000C008E" w:rsidRDefault="008A30D7" w:rsidP="00717E3E">
      <w:pPr>
        <w:rPr>
          <w:b/>
          <w:bCs/>
          <w:sz w:val="28"/>
          <w:szCs w:val="28"/>
        </w:rPr>
      </w:pPr>
      <w:r>
        <w:rPr>
          <w:sz w:val="24"/>
          <w:szCs w:val="24"/>
        </w:rPr>
        <w:t xml:space="preserve">The </w:t>
      </w:r>
      <w:r w:rsidR="00C44CC8">
        <w:rPr>
          <w:sz w:val="24"/>
          <w:szCs w:val="24"/>
        </w:rPr>
        <w:t>m</w:t>
      </w:r>
      <w:r>
        <w:rPr>
          <w:sz w:val="24"/>
          <w:szCs w:val="24"/>
        </w:rPr>
        <w:t xml:space="preserve">embership </w:t>
      </w:r>
      <w:r w:rsidR="00C44CC8">
        <w:rPr>
          <w:sz w:val="24"/>
          <w:szCs w:val="24"/>
        </w:rPr>
        <w:t>c</w:t>
      </w:r>
      <w:r>
        <w:rPr>
          <w:sz w:val="24"/>
          <w:szCs w:val="24"/>
        </w:rPr>
        <w:t xml:space="preserve">hair </w:t>
      </w:r>
      <w:r w:rsidR="008B0B9D" w:rsidRPr="00FA189D">
        <w:rPr>
          <w:sz w:val="24"/>
          <w:szCs w:val="24"/>
        </w:rPr>
        <w:t xml:space="preserve">of the FCRW shall maintain a </w:t>
      </w:r>
      <w:r>
        <w:rPr>
          <w:sz w:val="24"/>
          <w:szCs w:val="24"/>
        </w:rPr>
        <w:t xml:space="preserve">confidential, </w:t>
      </w:r>
      <w:r w:rsidR="008B0B9D" w:rsidRPr="00FA189D">
        <w:rPr>
          <w:sz w:val="24"/>
          <w:szCs w:val="24"/>
        </w:rPr>
        <w:t>current membership roster</w:t>
      </w:r>
      <w:r w:rsidR="00434491">
        <w:rPr>
          <w:sz w:val="24"/>
          <w:szCs w:val="24"/>
        </w:rPr>
        <w:t xml:space="preserve"> </w:t>
      </w:r>
      <w:r>
        <w:rPr>
          <w:sz w:val="24"/>
          <w:szCs w:val="24"/>
        </w:rPr>
        <w:t>and collect dues from members.</w:t>
      </w:r>
      <w:r w:rsidR="006A317F">
        <w:rPr>
          <w:sz w:val="24"/>
          <w:szCs w:val="24"/>
        </w:rPr>
        <w:t xml:space="preserve"> </w:t>
      </w:r>
      <w:r>
        <w:rPr>
          <w:sz w:val="24"/>
          <w:szCs w:val="24"/>
        </w:rPr>
        <w:t xml:space="preserve"> </w:t>
      </w:r>
      <w:r w:rsidR="00057E78">
        <w:rPr>
          <w:sz w:val="24"/>
          <w:szCs w:val="24"/>
        </w:rPr>
        <w:t xml:space="preserve">All dues collected shall be </w:t>
      </w:r>
      <w:r w:rsidR="006A317F">
        <w:rPr>
          <w:sz w:val="24"/>
          <w:szCs w:val="24"/>
        </w:rPr>
        <w:t xml:space="preserve">turned over to the treasurer.  </w:t>
      </w:r>
      <w:r>
        <w:rPr>
          <w:sz w:val="24"/>
          <w:szCs w:val="24"/>
        </w:rPr>
        <w:t xml:space="preserve">The </w:t>
      </w:r>
      <w:r w:rsidR="00E65DCF">
        <w:rPr>
          <w:sz w:val="24"/>
          <w:szCs w:val="24"/>
        </w:rPr>
        <w:t xml:space="preserve">Membership </w:t>
      </w:r>
      <w:r>
        <w:rPr>
          <w:sz w:val="24"/>
          <w:szCs w:val="24"/>
        </w:rPr>
        <w:t xml:space="preserve">Committee </w:t>
      </w:r>
      <w:r w:rsidR="00AE7F8D">
        <w:rPr>
          <w:sz w:val="24"/>
          <w:szCs w:val="24"/>
        </w:rPr>
        <w:t xml:space="preserve">shall </w:t>
      </w:r>
      <w:r w:rsidR="00434491">
        <w:rPr>
          <w:sz w:val="24"/>
          <w:szCs w:val="24"/>
        </w:rPr>
        <w:t xml:space="preserve">serve as greeters at </w:t>
      </w:r>
      <w:r w:rsidR="00AE7F8D">
        <w:rPr>
          <w:sz w:val="24"/>
          <w:szCs w:val="24"/>
        </w:rPr>
        <w:t>g</w:t>
      </w:r>
      <w:r w:rsidR="00434491">
        <w:rPr>
          <w:sz w:val="24"/>
          <w:szCs w:val="24"/>
        </w:rPr>
        <w:t xml:space="preserve">eneral meetings and </w:t>
      </w:r>
      <w:r>
        <w:rPr>
          <w:sz w:val="24"/>
          <w:szCs w:val="24"/>
        </w:rPr>
        <w:t xml:space="preserve">perform other duties as requested by the </w:t>
      </w:r>
      <w:r w:rsidR="00AE7F8D">
        <w:rPr>
          <w:sz w:val="24"/>
          <w:szCs w:val="24"/>
        </w:rPr>
        <w:t>m</w:t>
      </w:r>
      <w:r>
        <w:rPr>
          <w:sz w:val="24"/>
          <w:szCs w:val="24"/>
        </w:rPr>
        <w:t xml:space="preserve">embership </w:t>
      </w:r>
      <w:r w:rsidR="00AE7F8D">
        <w:rPr>
          <w:sz w:val="24"/>
          <w:szCs w:val="24"/>
        </w:rPr>
        <w:t>c</w:t>
      </w:r>
      <w:r>
        <w:rPr>
          <w:sz w:val="24"/>
          <w:szCs w:val="24"/>
        </w:rPr>
        <w:t xml:space="preserve">hair. </w:t>
      </w:r>
    </w:p>
    <w:p w14:paraId="60AE093B" w14:textId="2B7E8683" w:rsidR="004141BD" w:rsidRPr="00FA189D" w:rsidRDefault="004141BD" w:rsidP="00717E3E">
      <w:pPr>
        <w:rPr>
          <w:b/>
          <w:bCs/>
          <w:sz w:val="28"/>
          <w:szCs w:val="28"/>
        </w:rPr>
      </w:pPr>
      <w:r w:rsidRPr="00FA189D">
        <w:rPr>
          <w:b/>
          <w:bCs/>
          <w:sz w:val="28"/>
          <w:szCs w:val="28"/>
        </w:rPr>
        <w:t>Section 3:</w:t>
      </w:r>
      <w:r w:rsidR="003E008A">
        <w:rPr>
          <w:b/>
          <w:bCs/>
          <w:sz w:val="28"/>
          <w:szCs w:val="28"/>
        </w:rPr>
        <w:t xml:space="preserve">  Budget and Finance Committee</w:t>
      </w:r>
    </w:p>
    <w:p w14:paraId="1B549C40" w14:textId="33E90BE8" w:rsidR="004141BD" w:rsidRPr="00FA189D" w:rsidRDefault="004141BD" w:rsidP="00717E3E">
      <w:pPr>
        <w:rPr>
          <w:sz w:val="24"/>
          <w:szCs w:val="24"/>
        </w:rPr>
      </w:pPr>
      <w:r w:rsidRPr="00FA189D">
        <w:rPr>
          <w:sz w:val="24"/>
          <w:szCs w:val="24"/>
        </w:rPr>
        <w:t>The Bu</w:t>
      </w:r>
      <w:r w:rsidR="00342025" w:rsidRPr="00FA189D">
        <w:rPr>
          <w:sz w:val="24"/>
          <w:szCs w:val="24"/>
        </w:rPr>
        <w:t>dget and Finance Committee shall prepare a budget for the operating expenses of the FCRW</w:t>
      </w:r>
      <w:r w:rsidR="00434491">
        <w:rPr>
          <w:sz w:val="24"/>
          <w:szCs w:val="24"/>
        </w:rPr>
        <w:t>.</w:t>
      </w:r>
      <w:r w:rsidR="00342025" w:rsidRPr="00FA189D">
        <w:rPr>
          <w:sz w:val="24"/>
          <w:szCs w:val="24"/>
        </w:rPr>
        <w:t xml:space="preserve"> </w:t>
      </w:r>
    </w:p>
    <w:p w14:paraId="301F7AE3" w14:textId="7438515D" w:rsidR="008B73AE" w:rsidRPr="00DD771B" w:rsidRDefault="00735A25" w:rsidP="00717E3E">
      <w:pPr>
        <w:rPr>
          <w:b/>
          <w:bCs/>
          <w:sz w:val="28"/>
          <w:szCs w:val="28"/>
        </w:rPr>
      </w:pPr>
      <w:r w:rsidRPr="00DD771B">
        <w:rPr>
          <w:b/>
          <w:bCs/>
          <w:sz w:val="28"/>
          <w:szCs w:val="28"/>
        </w:rPr>
        <w:t xml:space="preserve">Section </w:t>
      </w:r>
      <w:r w:rsidR="001B4B33">
        <w:rPr>
          <w:b/>
          <w:bCs/>
          <w:sz w:val="28"/>
          <w:szCs w:val="28"/>
        </w:rPr>
        <w:t>4</w:t>
      </w:r>
      <w:r w:rsidRPr="00DD771B">
        <w:rPr>
          <w:b/>
          <w:bCs/>
          <w:sz w:val="28"/>
          <w:szCs w:val="28"/>
        </w:rPr>
        <w:t>:</w:t>
      </w:r>
      <w:r w:rsidR="003E008A">
        <w:rPr>
          <w:b/>
          <w:bCs/>
          <w:sz w:val="28"/>
          <w:szCs w:val="28"/>
        </w:rPr>
        <w:t xml:space="preserve">  Nominating Committee</w:t>
      </w:r>
    </w:p>
    <w:p w14:paraId="3E38AB57" w14:textId="5D937D92" w:rsidR="00735A25" w:rsidRDefault="005C64BE" w:rsidP="00717E3E">
      <w:pPr>
        <w:rPr>
          <w:sz w:val="24"/>
          <w:szCs w:val="24"/>
        </w:rPr>
      </w:pPr>
      <w:r>
        <w:rPr>
          <w:sz w:val="24"/>
          <w:szCs w:val="24"/>
        </w:rPr>
        <w:t>The Nominating Committee consists of one</w:t>
      </w:r>
      <w:r w:rsidR="007E707C">
        <w:rPr>
          <w:sz w:val="24"/>
          <w:szCs w:val="24"/>
        </w:rPr>
        <w:t xml:space="preserve"> (1)</w:t>
      </w:r>
      <w:r>
        <w:rPr>
          <w:sz w:val="24"/>
          <w:szCs w:val="24"/>
        </w:rPr>
        <w:t xml:space="preserve"> member from the Executive Board and two</w:t>
      </w:r>
      <w:r w:rsidR="00D91559">
        <w:rPr>
          <w:sz w:val="24"/>
          <w:szCs w:val="24"/>
        </w:rPr>
        <w:t xml:space="preserve"> (2)</w:t>
      </w:r>
      <w:r>
        <w:rPr>
          <w:sz w:val="24"/>
          <w:szCs w:val="24"/>
        </w:rPr>
        <w:t xml:space="preserve"> to five </w:t>
      </w:r>
      <w:r w:rsidR="00D91559">
        <w:rPr>
          <w:sz w:val="24"/>
          <w:szCs w:val="24"/>
        </w:rPr>
        <w:t xml:space="preserve">(5) </w:t>
      </w:r>
      <w:r>
        <w:rPr>
          <w:sz w:val="24"/>
          <w:szCs w:val="24"/>
        </w:rPr>
        <w:t>members from the general membership</w:t>
      </w:r>
      <w:r w:rsidR="004C355F">
        <w:rPr>
          <w:sz w:val="24"/>
          <w:szCs w:val="24"/>
        </w:rPr>
        <w:t xml:space="preserve"> who shall be nominated and elected no later than the </w:t>
      </w:r>
      <w:r w:rsidR="004D13EC">
        <w:rPr>
          <w:sz w:val="24"/>
          <w:szCs w:val="24"/>
        </w:rPr>
        <w:t>May</w:t>
      </w:r>
      <w:r w:rsidR="004C355F">
        <w:rPr>
          <w:sz w:val="24"/>
          <w:szCs w:val="24"/>
        </w:rPr>
        <w:t xml:space="preserve"> general membership meeting.</w:t>
      </w:r>
      <w:r w:rsidR="00D91559">
        <w:rPr>
          <w:sz w:val="24"/>
          <w:szCs w:val="24"/>
        </w:rPr>
        <w:t xml:space="preserve"> </w:t>
      </w:r>
      <w:r w:rsidR="004C355F">
        <w:rPr>
          <w:sz w:val="24"/>
          <w:szCs w:val="24"/>
        </w:rPr>
        <w:t xml:space="preserve"> </w:t>
      </w:r>
      <w:r w:rsidR="004D13EC" w:rsidRPr="004D13EC">
        <w:rPr>
          <w:sz w:val="24"/>
          <w:szCs w:val="24"/>
        </w:rPr>
        <w:t xml:space="preserve">All nominees shall be members in good standing and shall give written consent to serve, if elected.  </w:t>
      </w:r>
      <w:r w:rsidR="00B91C5A">
        <w:rPr>
          <w:sz w:val="24"/>
          <w:szCs w:val="24"/>
        </w:rPr>
        <w:t xml:space="preserve">The Nominating Committee shall report a slate of one </w:t>
      </w:r>
      <w:r w:rsidR="00D91559">
        <w:rPr>
          <w:sz w:val="24"/>
          <w:szCs w:val="24"/>
        </w:rPr>
        <w:t xml:space="preserve">(1) </w:t>
      </w:r>
      <w:r w:rsidR="00B91C5A">
        <w:rPr>
          <w:sz w:val="24"/>
          <w:szCs w:val="24"/>
        </w:rPr>
        <w:t>candidate for each office at the general membership meeting in October of e</w:t>
      </w:r>
      <w:r w:rsidR="00AA4B73">
        <w:rPr>
          <w:sz w:val="24"/>
          <w:szCs w:val="24"/>
        </w:rPr>
        <w:t>very odd</w:t>
      </w:r>
      <w:r w:rsidR="00B91C5A">
        <w:rPr>
          <w:sz w:val="24"/>
          <w:szCs w:val="24"/>
        </w:rPr>
        <w:t xml:space="preserve"> year, at least </w:t>
      </w:r>
      <w:r w:rsidR="00D91559">
        <w:rPr>
          <w:sz w:val="24"/>
          <w:szCs w:val="24"/>
        </w:rPr>
        <w:t>thirty (</w:t>
      </w:r>
      <w:r w:rsidR="00B91C5A">
        <w:rPr>
          <w:sz w:val="24"/>
          <w:szCs w:val="24"/>
        </w:rPr>
        <w:t>30</w:t>
      </w:r>
      <w:r w:rsidR="00D91559">
        <w:rPr>
          <w:sz w:val="24"/>
          <w:szCs w:val="24"/>
        </w:rPr>
        <w:t>)</w:t>
      </w:r>
      <w:r w:rsidR="00B91C5A">
        <w:rPr>
          <w:sz w:val="24"/>
          <w:szCs w:val="24"/>
        </w:rPr>
        <w:t xml:space="preserve"> days prior to the election meeting.</w:t>
      </w:r>
      <w:r w:rsidR="00D91559">
        <w:rPr>
          <w:sz w:val="24"/>
          <w:szCs w:val="24"/>
        </w:rPr>
        <w:t xml:space="preserve"> </w:t>
      </w:r>
      <w:r w:rsidR="00EE0BCB" w:rsidRPr="00EE0BCB">
        <w:t xml:space="preserve"> </w:t>
      </w:r>
      <w:r w:rsidR="00EE0BCB" w:rsidRPr="00EE0BCB">
        <w:rPr>
          <w:sz w:val="24"/>
          <w:szCs w:val="24"/>
        </w:rPr>
        <w:t xml:space="preserve">Nominations from the floor shall be accepted following the report of the Nominating Committee and prior to the </w:t>
      </w:r>
      <w:r w:rsidR="00EE0BCB" w:rsidRPr="00EE0BCB">
        <w:rPr>
          <w:sz w:val="24"/>
          <w:szCs w:val="24"/>
        </w:rPr>
        <w:lastRenderedPageBreak/>
        <w:t xml:space="preserve">election. </w:t>
      </w:r>
      <w:r w:rsidR="004D13EC" w:rsidRPr="004D13EC">
        <w:rPr>
          <w:sz w:val="24"/>
          <w:szCs w:val="24"/>
        </w:rPr>
        <w:t>Vacancies on the Nominating Committee shall be filled by the Executive Board.</w:t>
      </w:r>
      <w:r w:rsidR="004F473C">
        <w:rPr>
          <w:sz w:val="24"/>
          <w:szCs w:val="24"/>
        </w:rPr>
        <w:t xml:space="preserve"> </w:t>
      </w:r>
      <w:r w:rsidR="003227FE" w:rsidRPr="003227FE">
        <w:t xml:space="preserve"> </w:t>
      </w:r>
      <w:r w:rsidR="003227FE" w:rsidRPr="003227FE">
        <w:rPr>
          <w:sz w:val="24"/>
          <w:szCs w:val="24"/>
        </w:rPr>
        <w:t>Nominating Committee members shall not nominate themselves.</w:t>
      </w:r>
    </w:p>
    <w:p w14:paraId="7F0B3891" w14:textId="37743C55" w:rsidR="00B91C5A" w:rsidRPr="00DD771B" w:rsidRDefault="001B4D42" w:rsidP="00717E3E">
      <w:pPr>
        <w:rPr>
          <w:b/>
          <w:bCs/>
          <w:sz w:val="28"/>
          <w:szCs w:val="28"/>
        </w:rPr>
      </w:pPr>
      <w:r w:rsidRPr="00DD771B">
        <w:rPr>
          <w:b/>
          <w:bCs/>
          <w:sz w:val="28"/>
          <w:szCs w:val="28"/>
        </w:rPr>
        <w:t xml:space="preserve">Section </w:t>
      </w:r>
      <w:r w:rsidR="001B4B33">
        <w:rPr>
          <w:b/>
          <w:bCs/>
          <w:sz w:val="28"/>
          <w:szCs w:val="28"/>
        </w:rPr>
        <w:t>5</w:t>
      </w:r>
      <w:r w:rsidRPr="00DD771B">
        <w:rPr>
          <w:b/>
          <w:bCs/>
          <w:sz w:val="28"/>
          <w:szCs w:val="28"/>
        </w:rPr>
        <w:t xml:space="preserve">:  </w:t>
      </w:r>
      <w:r w:rsidR="00D77AAF">
        <w:rPr>
          <w:b/>
          <w:bCs/>
          <w:sz w:val="28"/>
          <w:szCs w:val="28"/>
        </w:rPr>
        <w:t>Public Relations Committee</w:t>
      </w:r>
    </w:p>
    <w:p w14:paraId="1ABD7752" w14:textId="0A373DD2" w:rsidR="001B4D42" w:rsidRDefault="001B4D42" w:rsidP="00717E3E">
      <w:pPr>
        <w:rPr>
          <w:sz w:val="24"/>
          <w:szCs w:val="24"/>
        </w:rPr>
      </w:pPr>
      <w:r>
        <w:rPr>
          <w:sz w:val="24"/>
          <w:szCs w:val="24"/>
        </w:rPr>
        <w:t>The Public Relations Committee shall be respon</w:t>
      </w:r>
      <w:r w:rsidR="00120CBA">
        <w:rPr>
          <w:sz w:val="24"/>
          <w:szCs w:val="24"/>
        </w:rPr>
        <w:t>sible for the promotion of the FCRW</w:t>
      </w:r>
      <w:r w:rsidR="00E3776E">
        <w:rPr>
          <w:sz w:val="24"/>
          <w:szCs w:val="24"/>
        </w:rPr>
        <w:t>.</w:t>
      </w:r>
      <w:r w:rsidR="00120CBA">
        <w:rPr>
          <w:sz w:val="24"/>
          <w:szCs w:val="24"/>
        </w:rPr>
        <w:t xml:space="preserve"> The</w:t>
      </w:r>
      <w:r w:rsidR="001B4B33">
        <w:rPr>
          <w:sz w:val="24"/>
          <w:szCs w:val="24"/>
        </w:rPr>
        <w:t xml:space="preserve"> Committee</w:t>
      </w:r>
      <w:r w:rsidR="00120CBA">
        <w:rPr>
          <w:sz w:val="24"/>
          <w:szCs w:val="24"/>
        </w:rPr>
        <w:t xml:space="preserve"> shall assist</w:t>
      </w:r>
      <w:r w:rsidR="001B4B33">
        <w:rPr>
          <w:sz w:val="24"/>
          <w:szCs w:val="24"/>
        </w:rPr>
        <w:t xml:space="preserve"> the </w:t>
      </w:r>
      <w:r w:rsidR="007F213B">
        <w:rPr>
          <w:sz w:val="24"/>
          <w:szCs w:val="24"/>
        </w:rPr>
        <w:t>second</w:t>
      </w:r>
      <w:r w:rsidR="001B4B33">
        <w:rPr>
          <w:sz w:val="24"/>
          <w:szCs w:val="24"/>
        </w:rPr>
        <w:t xml:space="preserve"> </w:t>
      </w:r>
      <w:r w:rsidR="007F213B">
        <w:rPr>
          <w:sz w:val="24"/>
          <w:szCs w:val="24"/>
        </w:rPr>
        <w:t>v</w:t>
      </w:r>
      <w:r w:rsidR="001B4B33">
        <w:rPr>
          <w:sz w:val="24"/>
          <w:szCs w:val="24"/>
        </w:rPr>
        <w:t xml:space="preserve">ice </w:t>
      </w:r>
      <w:r w:rsidR="007F213B">
        <w:rPr>
          <w:sz w:val="24"/>
          <w:szCs w:val="24"/>
        </w:rPr>
        <w:t>p</w:t>
      </w:r>
      <w:r w:rsidR="001B4B33">
        <w:rPr>
          <w:sz w:val="24"/>
          <w:szCs w:val="24"/>
        </w:rPr>
        <w:t>resident</w:t>
      </w:r>
      <w:r w:rsidR="00120CBA">
        <w:rPr>
          <w:sz w:val="24"/>
          <w:szCs w:val="24"/>
        </w:rPr>
        <w:t xml:space="preserve"> in promoting fundraising functions. The Committee shall present monthly reports to the Executive Board for approval of any item that would need to be reflected as expenditures in the budget.</w:t>
      </w:r>
    </w:p>
    <w:p w14:paraId="7D4721DE" w14:textId="39ABF24E" w:rsidR="00120CBA" w:rsidRPr="00DD771B" w:rsidRDefault="00B0604C" w:rsidP="00717E3E">
      <w:pPr>
        <w:rPr>
          <w:b/>
          <w:bCs/>
          <w:sz w:val="28"/>
          <w:szCs w:val="28"/>
        </w:rPr>
      </w:pPr>
      <w:r w:rsidRPr="00DD771B">
        <w:rPr>
          <w:b/>
          <w:bCs/>
          <w:sz w:val="28"/>
          <w:szCs w:val="28"/>
        </w:rPr>
        <w:t xml:space="preserve">Section </w:t>
      </w:r>
      <w:r w:rsidR="00B52B83">
        <w:rPr>
          <w:b/>
          <w:bCs/>
          <w:sz w:val="28"/>
          <w:szCs w:val="28"/>
        </w:rPr>
        <w:t>6</w:t>
      </w:r>
      <w:r w:rsidRPr="00DD771B">
        <w:rPr>
          <w:b/>
          <w:bCs/>
          <w:sz w:val="28"/>
          <w:szCs w:val="28"/>
        </w:rPr>
        <w:t>:</w:t>
      </w:r>
      <w:r w:rsidR="00D77AAF">
        <w:rPr>
          <w:b/>
          <w:bCs/>
          <w:sz w:val="28"/>
          <w:szCs w:val="28"/>
        </w:rPr>
        <w:t xml:space="preserve">  Legislative Committee</w:t>
      </w:r>
    </w:p>
    <w:p w14:paraId="7963E440" w14:textId="28FFF00A" w:rsidR="00B0604C" w:rsidRDefault="00B0604C" w:rsidP="00717E3E">
      <w:pPr>
        <w:rPr>
          <w:sz w:val="24"/>
          <w:szCs w:val="24"/>
        </w:rPr>
      </w:pPr>
      <w:r>
        <w:rPr>
          <w:sz w:val="24"/>
          <w:szCs w:val="24"/>
        </w:rPr>
        <w:t xml:space="preserve">The Legislative Committee </w:t>
      </w:r>
      <w:r w:rsidR="00B52B83">
        <w:rPr>
          <w:sz w:val="24"/>
          <w:szCs w:val="24"/>
        </w:rPr>
        <w:t xml:space="preserve">shall review legislation affecting the interest of FCRW </w:t>
      </w:r>
      <w:r w:rsidR="007F213B">
        <w:rPr>
          <w:sz w:val="24"/>
          <w:szCs w:val="24"/>
        </w:rPr>
        <w:t>m</w:t>
      </w:r>
      <w:r w:rsidR="00B52B83">
        <w:rPr>
          <w:sz w:val="24"/>
          <w:szCs w:val="24"/>
        </w:rPr>
        <w:t xml:space="preserve">embers, and shall report its findings to the </w:t>
      </w:r>
      <w:r w:rsidR="007F213B">
        <w:rPr>
          <w:sz w:val="24"/>
          <w:szCs w:val="24"/>
        </w:rPr>
        <w:t>m</w:t>
      </w:r>
      <w:r w:rsidR="00B52B83">
        <w:rPr>
          <w:sz w:val="24"/>
          <w:szCs w:val="24"/>
        </w:rPr>
        <w:t xml:space="preserve">embership via the Executive Board. </w:t>
      </w:r>
    </w:p>
    <w:p w14:paraId="362B6DEB" w14:textId="60B721EA" w:rsidR="002662BE" w:rsidRPr="00DD771B" w:rsidRDefault="002662BE" w:rsidP="00717E3E">
      <w:pPr>
        <w:rPr>
          <w:b/>
          <w:bCs/>
          <w:sz w:val="28"/>
          <w:szCs w:val="28"/>
        </w:rPr>
      </w:pPr>
      <w:r w:rsidRPr="00DD771B">
        <w:rPr>
          <w:b/>
          <w:bCs/>
          <w:sz w:val="28"/>
          <w:szCs w:val="28"/>
        </w:rPr>
        <w:t xml:space="preserve">Section </w:t>
      </w:r>
      <w:r w:rsidR="00B52B83">
        <w:rPr>
          <w:b/>
          <w:bCs/>
          <w:sz w:val="28"/>
          <w:szCs w:val="28"/>
        </w:rPr>
        <w:t>7</w:t>
      </w:r>
      <w:r w:rsidRPr="00DD771B">
        <w:rPr>
          <w:b/>
          <w:bCs/>
          <w:sz w:val="28"/>
          <w:szCs w:val="28"/>
        </w:rPr>
        <w:t>:</w:t>
      </w:r>
      <w:r w:rsidR="00D77AAF">
        <w:rPr>
          <w:b/>
          <w:bCs/>
          <w:sz w:val="28"/>
          <w:szCs w:val="28"/>
        </w:rPr>
        <w:t xml:space="preserve">  Vetting Committee</w:t>
      </w:r>
    </w:p>
    <w:p w14:paraId="76FE160F" w14:textId="72009DFE" w:rsidR="002662BE" w:rsidRPr="003E6806" w:rsidRDefault="002662BE" w:rsidP="00717E3E">
      <w:pPr>
        <w:rPr>
          <w:color w:val="FF0000"/>
          <w:sz w:val="24"/>
          <w:szCs w:val="24"/>
        </w:rPr>
      </w:pPr>
      <w:r>
        <w:rPr>
          <w:sz w:val="24"/>
          <w:szCs w:val="24"/>
        </w:rPr>
        <w:t xml:space="preserve">The Vetting Committee shall be composed of three </w:t>
      </w:r>
      <w:r w:rsidR="001449CE">
        <w:rPr>
          <w:sz w:val="24"/>
          <w:szCs w:val="24"/>
        </w:rPr>
        <w:t xml:space="preserve">(3) </w:t>
      </w:r>
      <w:r>
        <w:rPr>
          <w:sz w:val="24"/>
          <w:szCs w:val="24"/>
        </w:rPr>
        <w:t>Executive Board members and two</w:t>
      </w:r>
      <w:r w:rsidR="001449CE">
        <w:rPr>
          <w:sz w:val="24"/>
          <w:szCs w:val="24"/>
        </w:rPr>
        <w:t xml:space="preserve"> (2</w:t>
      </w:r>
      <w:proofErr w:type="gramStart"/>
      <w:r w:rsidR="001449CE">
        <w:rPr>
          <w:sz w:val="24"/>
          <w:szCs w:val="24"/>
        </w:rPr>
        <w:t xml:space="preserve">) </w:t>
      </w:r>
      <w:r>
        <w:rPr>
          <w:sz w:val="24"/>
          <w:szCs w:val="24"/>
        </w:rPr>
        <w:t xml:space="preserve"> former</w:t>
      </w:r>
      <w:proofErr w:type="gramEnd"/>
      <w:r>
        <w:rPr>
          <w:sz w:val="24"/>
          <w:szCs w:val="24"/>
        </w:rPr>
        <w:t xml:space="preserve"> or current Republican elected officials who support the FCRW’s mission</w:t>
      </w:r>
      <w:r w:rsidR="00B52B83">
        <w:rPr>
          <w:sz w:val="24"/>
          <w:szCs w:val="24"/>
        </w:rPr>
        <w:t>.</w:t>
      </w:r>
      <w:r>
        <w:rPr>
          <w:sz w:val="24"/>
          <w:szCs w:val="24"/>
        </w:rPr>
        <w:t xml:space="preserve"> The purpose of the committee is to vet Republican candidates prior to recommending financial support to the Executive Board and general membership for approval and </w:t>
      </w:r>
      <w:r w:rsidR="007F664C">
        <w:rPr>
          <w:sz w:val="24"/>
          <w:szCs w:val="24"/>
        </w:rPr>
        <w:t>contribution.</w:t>
      </w:r>
      <w:r w:rsidR="00B52B83">
        <w:rPr>
          <w:sz w:val="24"/>
          <w:szCs w:val="24"/>
        </w:rPr>
        <w:t xml:space="preserve"> </w:t>
      </w:r>
    </w:p>
    <w:p w14:paraId="21AA6436" w14:textId="6B706517" w:rsidR="00E07CA8" w:rsidRPr="00DD771B" w:rsidRDefault="00E07CA8" w:rsidP="00717E3E">
      <w:pPr>
        <w:rPr>
          <w:b/>
          <w:bCs/>
          <w:sz w:val="28"/>
          <w:szCs w:val="28"/>
        </w:rPr>
      </w:pPr>
      <w:r w:rsidRPr="00DD771B">
        <w:rPr>
          <w:b/>
          <w:bCs/>
          <w:sz w:val="28"/>
          <w:szCs w:val="28"/>
        </w:rPr>
        <w:t>Section 9:</w:t>
      </w:r>
      <w:r w:rsidR="003E6806">
        <w:rPr>
          <w:b/>
          <w:bCs/>
          <w:sz w:val="28"/>
          <w:szCs w:val="28"/>
        </w:rPr>
        <w:t xml:space="preserve">  NFRW Achievement Award Committee</w:t>
      </w:r>
    </w:p>
    <w:p w14:paraId="7E061261" w14:textId="78A64F33" w:rsidR="006E0A76" w:rsidRDefault="007B4916" w:rsidP="00717E3E">
      <w:pPr>
        <w:rPr>
          <w:b/>
          <w:bCs/>
          <w:sz w:val="28"/>
          <w:szCs w:val="28"/>
        </w:rPr>
      </w:pPr>
      <w:r>
        <w:rPr>
          <w:sz w:val="24"/>
          <w:szCs w:val="24"/>
        </w:rPr>
        <w:t xml:space="preserve">The </w:t>
      </w:r>
      <w:r w:rsidR="006C3561">
        <w:rPr>
          <w:sz w:val="24"/>
          <w:szCs w:val="24"/>
        </w:rPr>
        <w:t>Achievement Award Committee</w:t>
      </w:r>
      <w:r>
        <w:rPr>
          <w:sz w:val="24"/>
          <w:szCs w:val="24"/>
        </w:rPr>
        <w:t xml:space="preserve">, in accordance with the National Federation of Republican Women (NFRW) achievement award criteria, will track and record all Club activities that satisfy the requirements for NFRW Achievement Award recognition. The Committee will maintain a spreadsheet of all Club activities, and calculate points for each completed task. The Committee will submit to the Executive Board, </w:t>
      </w:r>
      <w:r w:rsidRPr="00852540">
        <w:rPr>
          <w:sz w:val="24"/>
          <w:szCs w:val="24"/>
        </w:rPr>
        <w:t>on monthly basis</w:t>
      </w:r>
      <w:r>
        <w:rPr>
          <w:sz w:val="24"/>
          <w:szCs w:val="24"/>
        </w:rPr>
        <w:t xml:space="preserve">, </w:t>
      </w:r>
      <w:r w:rsidR="00BE44E6">
        <w:rPr>
          <w:sz w:val="24"/>
          <w:szCs w:val="24"/>
        </w:rPr>
        <w:t>a copy of the spreadsheet for review.</w:t>
      </w:r>
      <w:r w:rsidR="00F462F6">
        <w:rPr>
          <w:sz w:val="24"/>
          <w:szCs w:val="24"/>
        </w:rPr>
        <w:t xml:space="preserve"> The Club president will submit the co</w:t>
      </w:r>
      <w:r w:rsidR="00723708">
        <w:rPr>
          <w:sz w:val="24"/>
          <w:szCs w:val="24"/>
        </w:rPr>
        <w:t xml:space="preserve">mpleted spreadsheet to the </w:t>
      </w:r>
      <w:r w:rsidR="00941E8B">
        <w:rPr>
          <w:sz w:val="24"/>
          <w:szCs w:val="24"/>
        </w:rPr>
        <w:t>M</w:t>
      </w:r>
      <w:r w:rsidR="00F462F6">
        <w:rPr>
          <w:sz w:val="24"/>
          <w:szCs w:val="24"/>
        </w:rPr>
        <w:t xml:space="preserve">TFRW </w:t>
      </w:r>
      <w:r w:rsidR="001D3BFC">
        <w:rPr>
          <w:sz w:val="24"/>
          <w:szCs w:val="24"/>
        </w:rPr>
        <w:t>p</w:t>
      </w:r>
      <w:r w:rsidR="00F462F6">
        <w:rPr>
          <w:sz w:val="24"/>
          <w:szCs w:val="24"/>
        </w:rPr>
        <w:t>resident on or before June 1</w:t>
      </w:r>
      <w:r w:rsidR="001D3BFC">
        <w:rPr>
          <w:sz w:val="24"/>
          <w:szCs w:val="24"/>
        </w:rPr>
        <w:t>st</w:t>
      </w:r>
      <w:r w:rsidR="00F462F6">
        <w:rPr>
          <w:sz w:val="24"/>
          <w:szCs w:val="24"/>
        </w:rPr>
        <w:t xml:space="preserve"> every odd year.</w:t>
      </w:r>
    </w:p>
    <w:p w14:paraId="343B69FD" w14:textId="31750C90" w:rsidR="001E1752" w:rsidRPr="00DD771B" w:rsidRDefault="001D3BFC" w:rsidP="00717E3E">
      <w:pPr>
        <w:rPr>
          <w:b/>
          <w:bCs/>
          <w:sz w:val="28"/>
          <w:szCs w:val="28"/>
        </w:rPr>
      </w:pPr>
      <w:r>
        <w:rPr>
          <w:b/>
          <w:bCs/>
          <w:sz w:val="28"/>
          <w:szCs w:val="28"/>
        </w:rPr>
        <w:t xml:space="preserve">Section </w:t>
      </w:r>
      <w:r w:rsidR="001E1752" w:rsidRPr="00DD771B">
        <w:rPr>
          <w:b/>
          <w:bCs/>
          <w:sz w:val="28"/>
          <w:szCs w:val="28"/>
        </w:rPr>
        <w:t>10:</w:t>
      </w:r>
      <w:r w:rsidR="009E6947">
        <w:rPr>
          <w:b/>
          <w:bCs/>
          <w:sz w:val="28"/>
          <w:szCs w:val="28"/>
        </w:rPr>
        <w:t xml:space="preserve">  Strategic Planning Committee</w:t>
      </w:r>
    </w:p>
    <w:p w14:paraId="2D1FC22F" w14:textId="49F4F14F" w:rsidR="006E0A76" w:rsidRPr="006E0A76" w:rsidRDefault="009A4474" w:rsidP="00717E3E">
      <w:pPr>
        <w:rPr>
          <w:sz w:val="24"/>
          <w:szCs w:val="24"/>
        </w:rPr>
      </w:pPr>
      <w:r w:rsidRPr="006E0A76">
        <w:rPr>
          <w:sz w:val="24"/>
          <w:szCs w:val="24"/>
        </w:rPr>
        <w:t xml:space="preserve">The Strategic Planning Committee, with input from </w:t>
      </w:r>
      <w:r w:rsidR="007C604F">
        <w:rPr>
          <w:sz w:val="24"/>
          <w:szCs w:val="24"/>
        </w:rPr>
        <w:t>m</w:t>
      </w:r>
      <w:r w:rsidRPr="006E0A76">
        <w:rPr>
          <w:sz w:val="24"/>
          <w:szCs w:val="24"/>
        </w:rPr>
        <w:t>embers, will design and/or maintain a Strategic Plan</w:t>
      </w:r>
      <w:r w:rsidR="001E1752" w:rsidRPr="006E0A76">
        <w:rPr>
          <w:sz w:val="24"/>
          <w:szCs w:val="24"/>
        </w:rPr>
        <w:t xml:space="preserve"> </w:t>
      </w:r>
      <w:r w:rsidRPr="006E0A76">
        <w:rPr>
          <w:sz w:val="24"/>
          <w:szCs w:val="24"/>
        </w:rPr>
        <w:t xml:space="preserve">for FCRW. The Committee will be responsible for the maintenance of the Plan by regularly evaluating strategies and action steps to ensure successful completion. </w:t>
      </w:r>
    </w:p>
    <w:p w14:paraId="1A0B5C2F" w14:textId="36693E2C" w:rsidR="00332516" w:rsidRPr="00DD771B" w:rsidRDefault="00332516" w:rsidP="00717E3E">
      <w:pPr>
        <w:rPr>
          <w:b/>
          <w:bCs/>
          <w:sz w:val="28"/>
          <w:szCs w:val="28"/>
        </w:rPr>
      </w:pPr>
      <w:r w:rsidRPr="00DD771B">
        <w:rPr>
          <w:b/>
          <w:bCs/>
          <w:sz w:val="28"/>
          <w:szCs w:val="28"/>
        </w:rPr>
        <w:t>Section 11:</w:t>
      </w:r>
      <w:r w:rsidR="009E6947">
        <w:rPr>
          <w:b/>
          <w:bCs/>
          <w:sz w:val="28"/>
          <w:szCs w:val="28"/>
        </w:rPr>
        <w:t xml:space="preserve">  Special Committee</w:t>
      </w:r>
      <w:r w:rsidR="009A4474">
        <w:rPr>
          <w:b/>
          <w:bCs/>
          <w:sz w:val="28"/>
          <w:szCs w:val="28"/>
        </w:rPr>
        <w:t>s</w:t>
      </w:r>
    </w:p>
    <w:p w14:paraId="6879FC93" w14:textId="17143B73" w:rsidR="005A676D" w:rsidRDefault="00332516" w:rsidP="0003753B">
      <w:pPr>
        <w:rPr>
          <w:b/>
          <w:bCs/>
          <w:sz w:val="28"/>
          <w:szCs w:val="28"/>
        </w:rPr>
      </w:pPr>
      <w:r w:rsidRPr="00332516">
        <w:rPr>
          <w:sz w:val="24"/>
          <w:szCs w:val="24"/>
        </w:rPr>
        <w:t xml:space="preserve">Special committees shall be appointed by the </w:t>
      </w:r>
      <w:r w:rsidR="00B74BC6">
        <w:rPr>
          <w:sz w:val="24"/>
          <w:szCs w:val="24"/>
        </w:rPr>
        <w:t>p</w:t>
      </w:r>
      <w:r w:rsidRPr="00332516">
        <w:rPr>
          <w:sz w:val="24"/>
          <w:szCs w:val="24"/>
        </w:rPr>
        <w:t>resident as deemed necessary for the welfare of the FCRW.</w:t>
      </w:r>
    </w:p>
    <w:p w14:paraId="7DC41F73" w14:textId="77777777" w:rsidR="008E2BB8" w:rsidRDefault="008E2BB8" w:rsidP="008422DF">
      <w:pPr>
        <w:jc w:val="center"/>
        <w:rPr>
          <w:b/>
          <w:bCs/>
          <w:sz w:val="28"/>
          <w:szCs w:val="28"/>
        </w:rPr>
      </w:pPr>
    </w:p>
    <w:p w14:paraId="67F77935" w14:textId="77777777" w:rsidR="008E2BB8" w:rsidRDefault="008E2BB8" w:rsidP="008422DF">
      <w:pPr>
        <w:jc w:val="center"/>
        <w:rPr>
          <w:b/>
          <w:bCs/>
          <w:sz w:val="28"/>
          <w:szCs w:val="28"/>
        </w:rPr>
      </w:pPr>
    </w:p>
    <w:p w14:paraId="38F8570E" w14:textId="770DD38F" w:rsidR="004C6694" w:rsidRPr="008422DF" w:rsidRDefault="004C6694" w:rsidP="008422DF">
      <w:pPr>
        <w:jc w:val="center"/>
        <w:rPr>
          <w:b/>
          <w:bCs/>
          <w:sz w:val="28"/>
          <w:szCs w:val="28"/>
        </w:rPr>
      </w:pPr>
      <w:r w:rsidRPr="008422DF">
        <w:rPr>
          <w:b/>
          <w:bCs/>
          <w:sz w:val="28"/>
          <w:szCs w:val="28"/>
        </w:rPr>
        <w:lastRenderedPageBreak/>
        <w:t xml:space="preserve">Article </w:t>
      </w:r>
      <w:r w:rsidR="000C008E">
        <w:rPr>
          <w:b/>
          <w:bCs/>
          <w:sz w:val="28"/>
          <w:szCs w:val="28"/>
        </w:rPr>
        <w:t>I</w:t>
      </w:r>
      <w:r w:rsidRPr="008422DF">
        <w:rPr>
          <w:b/>
          <w:bCs/>
          <w:sz w:val="28"/>
          <w:szCs w:val="28"/>
        </w:rPr>
        <w:t>X – Meetings</w:t>
      </w:r>
    </w:p>
    <w:p w14:paraId="35771AF5" w14:textId="045EE561" w:rsidR="004C6694" w:rsidRPr="008422DF" w:rsidRDefault="004C6694" w:rsidP="00717E3E">
      <w:pPr>
        <w:rPr>
          <w:b/>
          <w:bCs/>
          <w:sz w:val="28"/>
          <w:szCs w:val="28"/>
        </w:rPr>
      </w:pPr>
      <w:r w:rsidRPr="008422DF">
        <w:rPr>
          <w:b/>
          <w:bCs/>
          <w:sz w:val="28"/>
          <w:szCs w:val="28"/>
        </w:rPr>
        <w:t>Section 1:</w:t>
      </w:r>
      <w:r w:rsidR="009E6947">
        <w:rPr>
          <w:b/>
          <w:bCs/>
          <w:sz w:val="28"/>
          <w:szCs w:val="28"/>
        </w:rPr>
        <w:t xml:space="preserve">  Regular Meetings</w:t>
      </w:r>
    </w:p>
    <w:p w14:paraId="42F2B3F8" w14:textId="0A395A29" w:rsidR="004C6694" w:rsidRDefault="00F54EE5" w:rsidP="00717E3E">
      <w:pPr>
        <w:rPr>
          <w:sz w:val="24"/>
          <w:szCs w:val="24"/>
        </w:rPr>
      </w:pPr>
      <w:r>
        <w:rPr>
          <w:sz w:val="24"/>
          <w:szCs w:val="24"/>
        </w:rPr>
        <w:t xml:space="preserve">The FCRW shall hold regular </w:t>
      </w:r>
      <w:r w:rsidR="00582FA6">
        <w:rPr>
          <w:sz w:val="24"/>
          <w:szCs w:val="24"/>
        </w:rPr>
        <w:t xml:space="preserve">monthly </w:t>
      </w:r>
      <w:r>
        <w:rPr>
          <w:sz w:val="24"/>
          <w:szCs w:val="24"/>
        </w:rPr>
        <w:t>general membership meetings</w:t>
      </w:r>
      <w:r w:rsidR="00582FA6">
        <w:rPr>
          <w:sz w:val="24"/>
          <w:szCs w:val="24"/>
        </w:rPr>
        <w:t xml:space="preserve"> with a minimum of five (5) meetings annually.</w:t>
      </w:r>
      <w:r w:rsidR="00CC35F1">
        <w:rPr>
          <w:sz w:val="24"/>
          <w:szCs w:val="24"/>
        </w:rPr>
        <w:t xml:space="preserve"> </w:t>
      </w:r>
      <w:r w:rsidR="00C66C74" w:rsidRPr="00970006">
        <w:rPr>
          <w:color w:val="FF0000"/>
          <w:sz w:val="24"/>
          <w:szCs w:val="24"/>
        </w:rPr>
        <w:t xml:space="preserve"> </w:t>
      </w:r>
      <w:r w:rsidR="00C66C74">
        <w:rPr>
          <w:sz w:val="24"/>
          <w:szCs w:val="24"/>
        </w:rPr>
        <w:t xml:space="preserve">A notice shall be given to all members announcing the regular meeting at least </w:t>
      </w:r>
      <w:r w:rsidR="00187060">
        <w:rPr>
          <w:sz w:val="24"/>
          <w:szCs w:val="24"/>
        </w:rPr>
        <w:t>ten</w:t>
      </w:r>
      <w:r w:rsidR="00C66C74">
        <w:rPr>
          <w:sz w:val="24"/>
          <w:szCs w:val="24"/>
        </w:rPr>
        <w:t xml:space="preserve"> (1</w:t>
      </w:r>
      <w:r w:rsidR="00187060">
        <w:rPr>
          <w:sz w:val="24"/>
          <w:szCs w:val="24"/>
        </w:rPr>
        <w:t>0</w:t>
      </w:r>
      <w:r w:rsidR="00C66C74">
        <w:rPr>
          <w:sz w:val="24"/>
          <w:szCs w:val="24"/>
        </w:rPr>
        <w:t>) days prior to the meeting.</w:t>
      </w:r>
    </w:p>
    <w:p w14:paraId="7243935F" w14:textId="3BA36955" w:rsidR="006602F9" w:rsidRPr="008C72BB" w:rsidRDefault="006602F9" w:rsidP="00717E3E">
      <w:pPr>
        <w:rPr>
          <w:b/>
          <w:bCs/>
          <w:sz w:val="28"/>
          <w:szCs w:val="28"/>
        </w:rPr>
      </w:pPr>
      <w:r w:rsidRPr="008C72BB">
        <w:rPr>
          <w:b/>
          <w:bCs/>
          <w:sz w:val="28"/>
          <w:szCs w:val="28"/>
        </w:rPr>
        <w:t>Section 2:</w:t>
      </w:r>
      <w:r w:rsidR="009E6947">
        <w:rPr>
          <w:b/>
          <w:bCs/>
          <w:sz w:val="28"/>
          <w:szCs w:val="28"/>
        </w:rPr>
        <w:t xml:space="preserve">  Executive Board Meetings</w:t>
      </w:r>
    </w:p>
    <w:p w14:paraId="24D06095" w14:textId="3158F73C" w:rsidR="006602F9" w:rsidRPr="0072043D" w:rsidRDefault="006602F9" w:rsidP="00717E3E">
      <w:pPr>
        <w:rPr>
          <w:color w:val="FF0000"/>
          <w:sz w:val="24"/>
          <w:szCs w:val="24"/>
        </w:rPr>
      </w:pPr>
      <w:r>
        <w:rPr>
          <w:sz w:val="24"/>
          <w:szCs w:val="24"/>
        </w:rPr>
        <w:t xml:space="preserve">The Executive Board shall meet the first </w:t>
      </w:r>
      <w:r w:rsidR="00423B1D">
        <w:rPr>
          <w:sz w:val="24"/>
          <w:szCs w:val="24"/>
        </w:rPr>
        <w:t>week</w:t>
      </w:r>
      <w:r>
        <w:rPr>
          <w:sz w:val="24"/>
          <w:szCs w:val="24"/>
        </w:rPr>
        <w:t xml:space="preserve"> of the month, prior to the monthly general meeting.  </w:t>
      </w:r>
      <w:r w:rsidR="00EB0D99">
        <w:rPr>
          <w:sz w:val="24"/>
          <w:szCs w:val="24"/>
        </w:rPr>
        <w:t>T</w:t>
      </w:r>
      <w:r>
        <w:rPr>
          <w:sz w:val="24"/>
          <w:szCs w:val="24"/>
        </w:rPr>
        <w:t xml:space="preserve">he </w:t>
      </w:r>
      <w:r w:rsidR="00CC35F1">
        <w:rPr>
          <w:sz w:val="24"/>
          <w:szCs w:val="24"/>
        </w:rPr>
        <w:t>p</w:t>
      </w:r>
      <w:r>
        <w:rPr>
          <w:sz w:val="24"/>
          <w:szCs w:val="24"/>
        </w:rPr>
        <w:t xml:space="preserve">resident, or </w:t>
      </w:r>
      <w:r w:rsidR="006938F7">
        <w:rPr>
          <w:sz w:val="24"/>
          <w:szCs w:val="24"/>
        </w:rPr>
        <w:t>2/3</w:t>
      </w:r>
      <w:r>
        <w:rPr>
          <w:sz w:val="24"/>
          <w:szCs w:val="24"/>
        </w:rPr>
        <w:t xml:space="preserve"> of the Executive Board</w:t>
      </w:r>
      <w:r w:rsidR="00EB0D99">
        <w:rPr>
          <w:sz w:val="24"/>
          <w:szCs w:val="24"/>
        </w:rPr>
        <w:t>,</w:t>
      </w:r>
      <w:r>
        <w:rPr>
          <w:sz w:val="24"/>
          <w:szCs w:val="24"/>
        </w:rPr>
        <w:t xml:space="preserve"> may call a</w:t>
      </w:r>
      <w:r w:rsidR="002200CB">
        <w:rPr>
          <w:sz w:val="24"/>
          <w:szCs w:val="24"/>
        </w:rPr>
        <w:t xml:space="preserve"> special</w:t>
      </w:r>
      <w:r>
        <w:rPr>
          <w:sz w:val="24"/>
          <w:szCs w:val="24"/>
        </w:rPr>
        <w:t xml:space="preserve"> Board meeting.  Attendance is imperative for the Executive Board members with no more than two </w:t>
      </w:r>
      <w:r w:rsidR="006938F7">
        <w:rPr>
          <w:sz w:val="24"/>
          <w:szCs w:val="24"/>
        </w:rPr>
        <w:t xml:space="preserve">(2) </w:t>
      </w:r>
      <w:r>
        <w:rPr>
          <w:sz w:val="24"/>
          <w:szCs w:val="24"/>
        </w:rPr>
        <w:t>unexcused absences per year.</w:t>
      </w:r>
      <w:r w:rsidR="006938F7">
        <w:rPr>
          <w:sz w:val="24"/>
          <w:szCs w:val="24"/>
        </w:rPr>
        <w:t xml:space="preserve"> </w:t>
      </w:r>
      <w:r w:rsidR="00423B1D">
        <w:rPr>
          <w:sz w:val="24"/>
          <w:szCs w:val="24"/>
        </w:rPr>
        <w:t xml:space="preserve"> Prior notice to the </w:t>
      </w:r>
      <w:r w:rsidR="006938F7">
        <w:rPr>
          <w:sz w:val="24"/>
          <w:szCs w:val="24"/>
        </w:rPr>
        <w:t>p</w:t>
      </w:r>
      <w:r w:rsidR="00423B1D">
        <w:rPr>
          <w:sz w:val="24"/>
          <w:szCs w:val="24"/>
        </w:rPr>
        <w:t>resident is required.</w:t>
      </w:r>
    </w:p>
    <w:p w14:paraId="23CD1300" w14:textId="40D222EC" w:rsidR="0072043D" w:rsidRPr="008C72BB" w:rsidRDefault="0072043D" w:rsidP="00717E3E">
      <w:pPr>
        <w:rPr>
          <w:b/>
          <w:bCs/>
          <w:sz w:val="28"/>
          <w:szCs w:val="28"/>
        </w:rPr>
      </w:pPr>
      <w:r w:rsidRPr="008C72BB">
        <w:rPr>
          <w:b/>
          <w:bCs/>
          <w:sz w:val="28"/>
          <w:szCs w:val="28"/>
        </w:rPr>
        <w:t>Section 3:</w:t>
      </w:r>
      <w:r w:rsidR="009E6947">
        <w:rPr>
          <w:b/>
          <w:bCs/>
          <w:sz w:val="28"/>
          <w:szCs w:val="28"/>
        </w:rPr>
        <w:t xml:space="preserve">  Special Meetings</w:t>
      </w:r>
    </w:p>
    <w:p w14:paraId="05B74208" w14:textId="74A89703" w:rsidR="0072043D" w:rsidRDefault="0072043D" w:rsidP="00717E3E">
      <w:pPr>
        <w:rPr>
          <w:sz w:val="24"/>
          <w:szCs w:val="24"/>
        </w:rPr>
      </w:pPr>
      <w:r>
        <w:rPr>
          <w:sz w:val="24"/>
          <w:szCs w:val="24"/>
        </w:rPr>
        <w:t xml:space="preserve">Special meetings may be called by the </w:t>
      </w:r>
      <w:r w:rsidR="00A06155">
        <w:rPr>
          <w:sz w:val="24"/>
          <w:szCs w:val="24"/>
        </w:rPr>
        <w:t>p</w:t>
      </w:r>
      <w:r>
        <w:rPr>
          <w:sz w:val="24"/>
          <w:szCs w:val="24"/>
        </w:rPr>
        <w:t>resident upon the request of three</w:t>
      </w:r>
      <w:r w:rsidR="001A0814">
        <w:rPr>
          <w:sz w:val="24"/>
          <w:szCs w:val="24"/>
        </w:rPr>
        <w:t xml:space="preserve"> (3)</w:t>
      </w:r>
      <w:r>
        <w:rPr>
          <w:sz w:val="24"/>
          <w:szCs w:val="24"/>
        </w:rPr>
        <w:t xml:space="preserve"> members of the Board or by </w:t>
      </w:r>
      <w:r w:rsidR="007E707C">
        <w:rPr>
          <w:sz w:val="24"/>
          <w:szCs w:val="24"/>
        </w:rPr>
        <w:t>30%</w:t>
      </w:r>
      <w:r>
        <w:rPr>
          <w:sz w:val="24"/>
          <w:szCs w:val="24"/>
        </w:rPr>
        <w:t xml:space="preserve"> of the members </w:t>
      </w:r>
      <w:r w:rsidR="001A0814">
        <w:rPr>
          <w:sz w:val="24"/>
          <w:szCs w:val="24"/>
        </w:rPr>
        <w:t xml:space="preserve">in good standing </w:t>
      </w:r>
      <w:r>
        <w:rPr>
          <w:sz w:val="24"/>
          <w:szCs w:val="24"/>
        </w:rPr>
        <w:t xml:space="preserve">of the </w:t>
      </w:r>
      <w:r w:rsidR="001A0814">
        <w:rPr>
          <w:sz w:val="24"/>
          <w:szCs w:val="24"/>
        </w:rPr>
        <w:t>Club</w:t>
      </w:r>
      <w:r>
        <w:rPr>
          <w:sz w:val="24"/>
          <w:szCs w:val="24"/>
        </w:rPr>
        <w:t xml:space="preserve">.  The purpose of the special meeting </w:t>
      </w:r>
      <w:r w:rsidR="00F35559">
        <w:rPr>
          <w:sz w:val="24"/>
          <w:szCs w:val="24"/>
        </w:rPr>
        <w:t xml:space="preserve">shall be stated in the notification, with no other business being transacted at that special meeting.  A notice announcing the special meeting shall be given to all members at least five </w:t>
      </w:r>
      <w:r w:rsidR="00095504">
        <w:rPr>
          <w:sz w:val="24"/>
          <w:szCs w:val="24"/>
        </w:rPr>
        <w:t xml:space="preserve">(5) </w:t>
      </w:r>
      <w:r w:rsidR="00F35559">
        <w:rPr>
          <w:sz w:val="24"/>
          <w:szCs w:val="24"/>
        </w:rPr>
        <w:t>days prior to the meeting being held.</w:t>
      </w:r>
    </w:p>
    <w:p w14:paraId="74BB7BDC" w14:textId="6A3EF60A" w:rsidR="008C72BB" w:rsidRPr="009E6947" w:rsidRDefault="008C72BB" w:rsidP="00717E3E">
      <w:pPr>
        <w:rPr>
          <w:b/>
          <w:bCs/>
          <w:sz w:val="28"/>
          <w:szCs w:val="28"/>
        </w:rPr>
      </w:pPr>
      <w:r w:rsidRPr="009E6947">
        <w:rPr>
          <w:b/>
          <w:bCs/>
          <w:sz w:val="28"/>
          <w:szCs w:val="28"/>
        </w:rPr>
        <w:t>Section 4:</w:t>
      </w:r>
      <w:r w:rsidR="009E6947">
        <w:rPr>
          <w:b/>
          <w:bCs/>
          <w:sz w:val="28"/>
          <w:szCs w:val="28"/>
        </w:rPr>
        <w:t xml:space="preserve">  Annual Business Meeting</w:t>
      </w:r>
    </w:p>
    <w:p w14:paraId="7F6A39B9" w14:textId="4D15C4C9" w:rsidR="005674C2" w:rsidRDefault="008C72BB" w:rsidP="00B53336">
      <w:pPr>
        <w:rPr>
          <w:b/>
          <w:bCs/>
          <w:sz w:val="28"/>
          <w:szCs w:val="28"/>
        </w:rPr>
      </w:pPr>
      <w:r>
        <w:rPr>
          <w:sz w:val="24"/>
          <w:szCs w:val="24"/>
        </w:rPr>
        <w:t xml:space="preserve">The </w:t>
      </w:r>
      <w:r w:rsidR="00AF0579">
        <w:rPr>
          <w:sz w:val="24"/>
          <w:szCs w:val="24"/>
        </w:rPr>
        <w:t xml:space="preserve">FCRW will hold four (4) </w:t>
      </w:r>
      <w:r w:rsidR="00095504">
        <w:rPr>
          <w:sz w:val="24"/>
          <w:szCs w:val="24"/>
        </w:rPr>
        <w:t>b</w:t>
      </w:r>
      <w:r w:rsidR="00AF0579">
        <w:rPr>
          <w:sz w:val="24"/>
          <w:szCs w:val="24"/>
        </w:rPr>
        <w:t xml:space="preserve">usiness meetings per year, with the November meeting being designated as the Annual Business Meeting. </w:t>
      </w:r>
    </w:p>
    <w:p w14:paraId="319DE1BE" w14:textId="2ADB7556" w:rsidR="002A018C" w:rsidRDefault="00CF7B7E" w:rsidP="002A018C">
      <w:pPr>
        <w:jc w:val="center"/>
        <w:rPr>
          <w:b/>
          <w:bCs/>
          <w:sz w:val="28"/>
          <w:szCs w:val="28"/>
        </w:rPr>
      </w:pPr>
      <w:r w:rsidRPr="002A018C">
        <w:rPr>
          <w:b/>
          <w:bCs/>
          <w:sz w:val="28"/>
          <w:szCs w:val="28"/>
        </w:rPr>
        <w:t xml:space="preserve">Article X </w:t>
      </w:r>
      <w:r w:rsidR="00C7154C" w:rsidRPr="002A018C">
        <w:rPr>
          <w:b/>
          <w:bCs/>
          <w:sz w:val="28"/>
          <w:szCs w:val="28"/>
        </w:rPr>
        <w:t>–</w:t>
      </w:r>
      <w:r w:rsidRPr="002A018C">
        <w:rPr>
          <w:b/>
          <w:bCs/>
          <w:sz w:val="28"/>
          <w:szCs w:val="28"/>
        </w:rPr>
        <w:t xml:space="preserve"> </w:t>
      </w:r>
      <w:r w:rsidR="00C7154C" w:rsidRPr="002A018C">
        <w:rPr>
          <w:b/>
          <w:bCs/>
          <w:sz w:val="28"/>
          <w:szCs w:val="28"/>
        </w:rPr>
        <w:t>Alternative Meetings</w:t>
      </w:r>
    </w:p>
    <w:p w14:paraId="2B040D7B" w14:textId="39B7F52F" w:rsidR="00C7154C" w:rsidRPr="002A018C" w:rsidRDefault="00C7154C" w:rsidP="00717E3E">
      <w:pPr>
        <w:rPr>
          <w:b/>
          <w:bCs/>
          <w:sz w:val="28"/>
          <w:szCs w:val="28"/>
        </w:rPr>
      </w:pPr>
      <w:r w:rsidRPr="002A018C">
        <w:rPr>
          <w:b/>
          <w:bCs/>
          <w:sz w:val="28"/>
          <w:szCs w:val="28"/>
        </w:rPr>
        <w:t>Section 1:  Electronic Meetings</w:t>
      </w:r>
    </w:p>
    <w:p w14:paraId="6145D50D" w14:textId="7D01C92D" w:rsidR="00C7154C" w:rsidRDefault="00C7154C" w:rsidP="00717E3E">
      <w:pPr>
        <w:rPr>
          <w:sz w:val="24"/>
          <w:szCs w:val="24"/>
        </w:rPr>
      </w:pPr>
      <w:r>
        <w:rPr>
          <w:sz w:val="24"/>
          <w:szCs w:val="24"/>
        </w:rPr>
        <w:t xml:space="preserve">The </w:t>
      </w:r>
      <w:r w:rsidR="007F0B1E">
        <w:rPr>
          <w:sz w:val="24"/>
          <w:szCs w:val="24"/>
        </w:rPr>
        <w:t>Executive Board, Standing Committees, and Special Committees are authorized to meet electronically</w:t>
      </w:r>
      <w:r w:rsidR="00095AB8">
        <w:rPr>
          <w:sz w:val="24"/>
          <w:szCs w:val="24"/>
        </w:rPr>
        <w:t>.</w:t>
      </w:r>
    </w:p>
    <w:p w14:paraId="681BD330" w14:textId="43888EA8" w:rsidR="007F0B1E" w:rsidRPr="002A018C" w:rsidRDefault="007F0B1E" w:rsidP="00717E3E">
      <w:pPr>
        <w:rPr>
          <w:b/>
          <w:bCs/>
          <w:sz w:val="28"/>
          <w:szCs w:val="28"/>
        </w:rPr>
      </w:pPr>
      <w:r w:rsidRPr="002A018C">
        <w:rPr>
          <w:b/>
          <w:bCs/>
          <w:sz w:val="28"/>
          <w:szCs w:val="28"/>
        </w:rPr>
        <w:t>Section 2:  Electronic Voting</w:t>
      </w:r>
    </w:p>
    <w:p w14:paraId="68D5A39D" w14:textId="799BAEE7" w:rsidR="007F0B1E" w:rsidRDefault="007F0B1E" w:rsidP="00717E3E">
      <w:pPr>
        <w:rPr>
          <w:sz w:val="24"/>
          <w:szCs w:val="24"/>
        </w:rPr>
      </w:pPr>
      <w:r>
        <w:rPr>
          <w:sz w:val="24"/>
          <w:szCs w:val="24"/>
        </w:rPr>
        <w:t>The Executive Board, Standing Committees, and Special Committees may vote on a proposal electronically provided that all members of the voting body are provided equal notice and opportunity to vote.</w:t>
      </w:r>
    </w:p>
    <w:p w14:paraId="71887DF0" w14:textId="38BAC4BF" w:rsidR="00BC42BE" w:rsidRDefault="003F010A" w:rsidP="00670E39">
      <w:pPr>
        <w:jc w:val="center"/>
        <w:rPr>
          <w:b/>
          <w:bCs/>
          <w:sz w:val="28"/>
          <w:szCs w:val="28"/>
        </w:rPr>
      </w:pPr>
      <w:r w:rsidRPr="00BC42BE">
        <w:rPr>
          <w:b/>
          <w:bCs/>
          <w:sz w:val="28"/>
          <w:szCs w:val="28"/>
        </w:rPr>
        <w:t>Article XI – Quorums</w:t>
      </w:r>
    </w:p>
    <w:p w14:paraId="25CD4E5E" w14:textId="0BA360E9" w:rsidR="003F010A" w:rsidRPr="00BC42BE" w:rsidRDefault="003F010A" w:rsidP="00717E3E">
      <w:pPr>
        <w:rPr>
          <w:b/>
          <w:bCs/>
          <w:sz w:val="28"/>
          <w:szCs w:val="28"/>
        </w:rPr>
      </w:pPr>
      <w:r w:rsidRPr="00BC42BE">
        <w:rPr>
          <w:b/>
          <w:bCs/>
          <w:sz w:val="28"/>
          <w:szCs w:val="28"/>
        </w:rPr>
        <w:t>Section 1:</w:t>
      </w:r>
    </w:p>
    <w:p w14:paraId="6FA70BB5" w14:textId="75359A99" w:rsidR="00D265C7" w:rsidRDefault="003F010A" w:rsidP="00717E3E">
      <w:pPr>
        <w:rPr>
          <w:sz w:val="24"/>
          <w:szCs w:val="24"/>
        </w:rPr>
      </w:pPr>
      <w:r>
        <w:rPr>
          <w:sz w:val="24"/>
          <w:szCs w:val="24"/>
        </w:rPr>
        <w:t xml:space="preserve">A quorum for the transaction of business at any general meeting </w:t>
      </w:r>
      <w:r w:rsidRPr="006A2A1A">
        <w:rPr>
          <w:sz w:val="24"/>
          <w:szCs w:val="24"/>
        </w:rPr>
        <w:t xml:space="preserve">shall be </w:t>
      </w:r>
      <w:r w:rsidR="0017499B">
        <w:rPr>
          <w:sz w:val="24"/>
          <w:szCs w:val="24"/>
        </w:rPr>
        <w:t xml:space="preserve">20% </w:t>
      </w:r>
      <w:r w:rsidRPr="006A2A1A">
        <w:rPr>
          <w:sz w:val="24"/>
          <w:szCs w:val="24"/>
        </w:rPr>
        <w:t xml:space="preserve">of the </w:t>
      </w:r>
      <w:r w:rsidR="0017499B">
        <w:rPr>
          <w:sz w:val="24"/>
          <w:szCs w:val="24"/>
        </w:rPr>
        <w:t>m</w:t>
      </w:r>
      <w:r w:rsidR="00E852D3" w:rsidRPr="006A2A1A">
        <w:rPr>
          <w:sz w:val="24"/>
          <w:szCs w:val="24"/>
        </w:rPr>
        <w:t xml:space="preserve">embers </w:t>
      </w:r>
      <w:r w:rsidR="003D1BDF">
        <w:rPr>
          <w:sz w:val="24"/>
          <w:szCs w:val="24"/>
        </w:rPr>
        <w:t>in good standing</w:t>
      </w:r>
      <w:r w:rsidR="00712023" w:rsidRPr="00712023">
        <w:rPr>
          <w:sz w:val="24"/>
          <w:szCs w:val="24"/>
        </w:rPr>
        <w:t xml:space="preserve">. </w:t>
      </w:r>
    </w:p>
    <w:p w14:paraId="1F4D09FD" w14:textId="33A64A96" w:rsidR="00D265C7" w:rsidRPr="00BC42BE" w:rsidRDefault="00D265C7" w:rsidP="00717E3E">
      <w:pPr>
        <w:rPr>
          <w:b/>
          <w:bCs/>
          <w:sz w:val="28"/>
          <w:szCs w:val="28"/>
        </w:rPr>
      </w:pPr>
      <w:r w:rsidRPr="00BC42BE">
        <w:rPr>
          <w:b/>
          <w:bCs/>
          <w:sz w:val="28"/>
          <w:szCs w:val="28"/>
        </w:rPr>
        <w:lastRenderedPageBreak/>
        <w:t>Section 2:</w:t>
      </w:r>
    </w:p>
    <w:p w14:paraId="27B14497" w14:textId="0428B1CA" w:rsidR="00652850" w:rsidRDefault="00D265C7" w:rsidP="001B5EA1">
      <w:pPr>
        <w:rPr>
          <w:sz w:val="24"/>
          <w:szCs w:val="24"/>
        </w:rPr>
      </w:pPr>
      <w:r>
        <w:rPr>
          <w:sz w:val="24"/>
          <w:szCs w:val="24"/>
        </w:rPr>
        <w:t xml:space="preserve">A quorum </w:t>
      </w:r>
      <w:r w:rsidR="001E4839">
        <w:rPr>
          <w:sz w:val="24"/>
          <w:szCs w:val="24"/>
        </w:rPr>
        <w:t>for the transaction of business by the Executive Board sha</w:t>
      </w:r>
      <w:r w:rsidR="00637079">
        <w:rPr>
          <w:sz w:val="24"/>
          <w:szCs w:val="24"/>
        </w:rPr>
        <w:t xml:space="preserve">ll be a majority of </w:t>
      </w:r>
      <w:r w:rsidR="003D1BDF">
        <w:rPr>
          <w:sz w:val="24"/>
          <w:szCs w:val="24"/>
        </w:rPr>
        <w:t>Board</w:t>
      </w:r>
      <w:r w:rsidR="00637079">
        <w:rPr>
          <w:sz w:val="24"/>
          <w:szCs w:val="24"/>
        </w:rPr>
        <w:t xml:space="preserve"> members</w:t>
      </w:r>
      <w:r w:rsidR="001B5EA1">
        <w:rPr>
          <w:sz w:val="24"/>
          <w:szCs w:val="24"/>
        </w:rPr>
        <w:t>.</w:t>
      </w:r>
    </w:p>
    <w:p w14:paraId="68EDFF78" w14:textId="0D6E86AC" w:rsidR="00403B99" w:rsidRPr="00403B99" w:rsidRDefault="00403B99" w:rsidP="001B5EA1">
      <w:pPr>
        <w:rPr>
          <w:b/>
          <w:sz w:val="28"/>
          <w:szCs w:val="28"/>
        </w:rPr>
      </w:pPr>
      <w:r w:rsidRPr="00403B99">
        <w:rPr>
          <w:b/>
          <w:sz w:val="28"/>
          <w:szCs w:val="28"/>
        </w:rPr>
        <w:t>Section 3:</w:t>
      </w:r>
    </w:p>
    <w:p w14:paraId="5F65C757" w14:textId="55AAA09F" w:rsidR="00670E39" w:rsidRPr="00403B99" w:rsidRDefault="00403B99" w:rsidP="00670E39">
      <w:pPr>
        <w:rPr>
          <w:bCs/>
          <w:sz w:val="24"/>
          <w:szCs w:val="24"/>
        </w:rPr>
      </w:pPr>
      <w:r>
        <w:rPr>
          <w:bCs/>
          <w:sz w:val="24"/>
          <w:szCs w:val="24"/>
        </w:rPr>
        <w:t xml:space="preserve">A vote passes when 51% of participating members vote in the affirmative. </w:t>
      </w:r>
    </w:p>
    <w:p w14:paraId="18475A41" w14:textId="49074C2B" w:rsidR="001E4839" w:rsidRPr="00BC42BE" w:rsidRDefault="00670E39" w:rsidP="00652850">
      <w:pPr>
        <w:jc w:val="center"/>
        <w:rPr>
          <w:b/>
          <w:bCs/>
          <w:sz w:val="28"/>
          <w:szCs w:val="28"/>
        </w:rPr>
      </w:pPr>
      <w:r>
        <w:rPr>
          <w:b/>
          <w:bCs/>
          <w:sz w:val="28"/>
          <w:szCs w:val="28"/>
        </w:rPr>
        <w:t>Article XII</w:t>
      </w:r>
      <w:r w:rsidR="006A1D65" w:rsidRPr="00BC42BE">
        <w:rPr>
          <w:b/>
          <w:bCs/>
          <w:sz w:val="28"/>
          <w:szCs w:val="28"/>
        </w:rPr>
        <w:t xml:space="preserve"> </w:t>
      </w:r>
      <w:r w:rsidR="00672911" w:rsidRPr="00BC42BE">
        <w:rPr>
          <w:b/>
          <w:bCs/>
          <w:sz w:val="28"/>
          <w:szCs w:val="28"/>
        </w:rPr>
        <w:t>– State Conventions</w:t>
      </w:r>
    </w:p>
    <w:p w14:paraId="0D8CE7A1" w14:textId="20A62AB6" w:rsidR="00672911" w:rsidRDefault="00672911" w:rsidP="00717E3E">
      <w:pPr>
        <w:rPr>
          <w:sz w:val="24"/>
          <w:szCs w:val="24"/>
        </w:rPr>
      </w:pPr>
      <w:r>
        <w:rPr>
          <w:sz w:val="24"/>
          <w:szCs w:val="24"/>
        </w:rPr>
        <w:t xml:space="preserve">FCRW shall be eligible for </w:t>
      </w:r>
      <w:r w:rsidR="00966987">
        <w:rPr>
          <w:sz w:val="24"/>
          <w:szCs w:val="24"/>
        </w:rPr>
        <w:t>representation at all state conventions as provided in the state bylaws.</w:t>
      </w:r>
    </w:p>
    <w:p w14:paraId="736C8709" w14:textId="39FD03DA" w:rsidR="00966987" w:rsidRPr="00BC42BE" w:rsidRDefault="00966987" w:rsidP="00BC42BE">
      <w:pPr>
        <w:jc w:val="center"/>
        <w:rPr>
          <w:b/>
          <w:bCs/>
          <w:sz w:val="28"/>
          <w:szCs w:val="28"/>
        </w:rPr>
      </w:pPr>
      <w:r w:rsidRPr="00BC42BE">
        <w:rPr>
          <w:b/>
          <w:bCs/>
          <w:sz w:val="28"/>
          <w:szCs w:val="28"/>
        </w:rPr>
        <w:t>Article XI</w:t>
      </w:r>
      <w:r w:rsidR="000C008E">
        <w:rPr>
          <w:b/>
          <w:bCs/>
          <w:sz w:val="28"/>
          <w:szCs w:val="28"/>
        </w:rPr>
        <w:t>II</w:t>
      </w:r>
      <w:r w:rsidRPr="00BC42BE">
        <w:rPr>
          <w:b/>
          <w:bCs/>
          <w:sz w:val="28"/>
          <w:szCs w:val="28"/>
        </w:rPr>
        <w:t xml:space="preserve"> </w:t>
      </w:r>
      <w:r w:rsidR="0071492A" w:rsidRPr="00BC42BE">
        <w:rPr>
          <w:b/>
          <w:bCs/>
          <w:sz w:val="28"/>
          <w:szCs w:val="28"/>
        </w:rPr>
        <w:t>–</w:t>
      </w:r>
      <w:r w:rsidRPr="00BC42BE">
        <w:rPr>
          <w:b/>
          <w:bCs/>
          <w:sz w:val="28"/>
          <w:szCs w:val="28"/>
        </w:rPr>
        <w:t xml:space="preserve"> </w:t>
      </w:r>
      <w:r w:rsidR="0071492A" w:rsidRPr="00BC42BE">
        <w:rPr>
          <w:b/>
          <w:bCs/>
          <w:sz w:val="28"/>
          <w:szCs w:val="28"/>
        </w:rPr>
        <w:t>Parliamentary Authority</w:t>
      </w:r>
    </w:p>
    <w:p w14:paraId="3B8DF2AB" w14:textId="5A37E653" w:rsidR="0071492A" w:rsidRDefault="0071492A" w:rsidP="00717E3E">
      <w:pPr>
        <w:rPr>
          <w:sz w:val="24"/>
          <w:szCs w:val="24"/>
        </w:rPr>
      </w:pPr>
      <w:r>
        <w:rPr>
          <w:sz w:val="24"/>
          <w:szCs w:val="24"/>
        </w:rPr>
        <w:t xml:space="preserve">The rules contained in </w:t>
      </w:r>
      <w:r w:rsidR="000C008E">
        <w:rPr>
          <w:sz w:val="24"/>
          <w:szCs w:val="24"/>
        </w:rPr>
        <w:t xml:space="preserve">the current edition of </w:t>
      </w:r>
      <w:r w:rsidR="000C008E">
        <w:rPr>
          <w:sz w:val="24"/>
          <w:szCs w:val="24"/>
          <w:u w:val="single"/>
        </w:rPr>
        <w:t>Robert</w:t>
      </w:r>
      <w:r w:rsidR="00852540">
        <w:rPr>
          <w:sz w:val="24"/>
          <w:szCs w:val="24"/>
          <w:u w:val="single"/>
        </w:rPr>
        <w:t>’</w:t>
      </w:r>
      <w:r w:rsidR="000C008E">
        <w:rPr>
          <w:sz w:val="24"/>
          <w:szCs w:val="24"/>
          <w:u w:val="single"/>
        </w:rPr>
        <w:t xml:space="preserve">s Rules of </w:t>
      </w:r>
      <w:r w:rsidR="000C008E" w:rsidRPr="000C008E">
        <w:rPr>
          <w:sz w:val="24"/>
          <w:szCs w:val="24"/>
          <w:u w:val="single"/>
        </w:rPr>
        <w:t>Order</w:t>
      </w:r>
      <w:r w:rsidR="000C008E">
        <w:rPr>
          <w:sz w:val="24"/>
          <w:szCs w:val="24"/>
        </w:rPr>
        <w:t xml:space="preserve"> </w:t>
      </w:r>
      <w:r w:rsidR="00CD6E70" w:rsidRPr="000C008E">
        <w:rPr>
          <w:sz w:val="24"/>
          <w:szCs w:val="24"/>
        </w:rPr>
        <w:t>shall</w:t>
      </w:r>
      <w:r w:rsidR="00CD6E70">
        <w:rPr>
          <w:sz w:val="24"/>
          <w:szCs w:val="24"/>
        </w:rPr>
        <w:t xml:space="preserve"> govern the FCRW in all instances where they are appli</w:t>
      </w:r>
      <w:r w:rsidR="00D44C79">
        <w:rPr>
          <w:sz w:val="24"/>
          <w:szCs w:val="24"/>
        </w:rPr>
        <w:t xml:space="preserve">cable and in which they are </w:t>
      </w:r>
      <w:r w:rsidR="00CD6E70">
        <w:rPr>
          <w:sz w:val="24"/>
          <w:szCs w:val="24"/>
        </w:rPr>
        <w:t xml:space="preserve">consistent with these bylaws.  </w:t>
      </w:r>
      <w:r w:rsidR="006140AC">
        <w:rPr>
          <w:sz w:val="24"/>
          <w:szCs w:val="24"/>
        </w:rPr>
        <w:t xml:space="preserve">The </w:t>
      </w:r>
      <w:r w:rsidR="00747654">
        <w:rPr>
          <w:sz w:val="24"/>
          <w:szCs w:val="24"/>
        </w:rPr>
        <w:t>p</w:t>
      </w:r>
      <w:r w:rsidR="006140AC">
        <w:rPr>
          <w:sz w:val="24"/>
          <w:szCs w:val="24"/>
        </w:rPr>
        <w:t xml:space="preserve">resident </w:t>
      </w:r>
      <w:r w:rsidR="005674C2">
        <w:rPr>
          <w:sz w:val="24"/>
          <w:szCs w:val="24"/>
        </w:rPr>
        <w:t>may</w:t>
      </w:r>
      <w:r w:rsidR="006140AC">
        <w:rPr>
          <w:sz w:val="24"/>
          <w:szCs w:val="24"/>
        </w:rPr>
        <w:t xml:space="preserve"> appoint a </w:t>
      </w:r>
      <w:r w:rsidR="00747654">
        <w:rPr>
          <w:sz w:val="24"/>
          <w:szCs w:val="24"/>
        </w:rPr>
        <w:t>p</w:t>
      </w:r>
      <w:r w:rsidR="006140AC">
        <w:rPr>
          <w:sz w:val="24"/>
          <w:szCs w:val="24"/>
        </w:rPr>
        <w:t>arliamentarian who may or may not be an FCRW member.</w:t>
      </w:r>
    </w:p>
    <w:p w14:paraId="2F95DF12" w14:textId="4D420AC9" w:rsidR="006140AC" w:rsidRPr="00BC42BE" w:rsidRDefault="006140AC" w:rsidP="00BC42BE">
      <w:pPr>
        <w:jc w:val="center"/>
        <w:rPr>
          <w:b/>
          <w:bCs/>
          <w:sz w:val="28"/>
          <w:szCs w:val="28"/>
        </w:rPr>
      </w:pPr>
      <w:r w:rsidRPr="00BC42BE">
        <w:rPr>
          <w:b/>
          <w:bCs/>
          <w:sz w:val="28"/>
          <w:szCs w:val="28"/>
        </w:rPr>
        <w:t>Article X</w:t>
      </w:r>
      <w:r w:rsidR="000C008E">
        <w:rPr>
          <w:b/>
          <w:bCs/>
          <w:sz w:val="28"/>
          <w:szCs w:val="28"/>
        </w:rPr>
        <w:t>I</w:t>
      </w:r>
      <w:r w:rsidRPr="00BC42BE">
        <w:rPr>
          <w:b/>
          <w:bCs/>
          <w:sz w:val="28"/>
          <w:szCs w:val="28"/>
        </w:rPr>
        <w:t>V – Dissolution of FCRW</w:t>
      </w:r>
    </w:p>
    <w:p w14:paraId="307F7AE4" w14:textId="2E969E80" w:rsidR="006140AC" w:rsidRDefault="00037B93" w:rsidP="00717E3E">
      <w:pPr>
        <w:rPr>
          <w:sz w:val="24"/>
          <w:szCs w:val="24"/>
        </w:rPr>
      </w:pPr>
      <w:r>
        <w:rPr>
          <w:sz w:val="24"/>
          <w:szCs w:val="24"/>
        </w:rPr>
        <w:t xml:space="preserve">The Flathead County Republican Women (FCRW) may be dissolved at any regular or special meeting of the </w:t>
      </w:r>
      <w:r w:rsidRPr="000C008E">
        <w:rPr>
          <w:sz w:val="24"/>
          <w:szCs w:val="24"/>
        </w:rPr>
        <w:t>Club</w:t>
      </w:r>
      <w:r w:rsidR="000C008E">
        <w:rPr>
          <w:sz w:val="24"/>
          <w:szCs w:val="24"/>
        </w:rPr>
        <w:t>,</w:t>
      </w:r>
      <w:r w:rsidRPr="00BC42BE">
        <w:rPr>
          <w:color w:val="FF0000"/>
          <w:sz w:val="24"/>
          <w:szCs w:val="24"/>
        </w:rPr>
        <w:t xml:space="preserve"> </w:t>
      </w:r>
      <w:r>
        <w:rPr>
          <w:sz w:val="24"/>
          <w:szCs w:val="24"/>
        </w:rPr>
        <w:t xml:space="preserve">provided a written notification of the intent to dissolve has been provided to the general members at least </w:t>
      </w:r>
      <w:r w:rsidR="00D77044">
        <w:rPr>
          <w:sz w:val="24"/>
          <w:szCs w:val="24"/>
        </w:rPr>
        <w:t>thirty (</w:t>
      </w:r>
      <w:r>
        <w:rPr>
          <w:sz w:val="24"/>
          <w:szCs w:val="24"/>
        </w:rPr>
        <w:t>30</w:t>
      </w:r>
      <w:r w:rsidR="00D77044">
        <w:rPr>
          <w:sz w:val="24"/>
          <w:szCs w:val="24"/>
        </w:rPr>
        <w:t>)</w:t>
      </w:r>
      <w:r>
        <w:rPr>
          <w:sz w:val="24"/>
          <w:szCs w:val="24"/>
        </w:rPr>
        <w:t xml:space="preserve"> days and no more than </w:t>
      </w:r>
      <w:r w:rsidR="00D77044">
        <w:rPr>
          <w:sz w:val="24"/>
          <w:szCs w:val="24"/>
        </w:rPr>
        <w:t>sixty (</w:t>
      </w:r>
      <w:r>
        <w:rPr>
          <w:sz w:val="24"/>
          <w:szCs w:val="24"/>
        </w:rPr>
        <w:t>60</w:t>
      </w:r>
      <w:r w:rsidR="00D77044">
        <w:rPr>
          <w:sz w:val="24"/>
          <w:szCs w:val="24"/>
        </w:rPr>
        <w:t>)</w:t>
      </w:r>
      <w:r>
        <w:rPr>
          <w:sz w:val="24"/>
          <w:szCs w:val="24"/>
        </w:rPr>
        <w:t xml:space="preserve"> days preceding the meeting.  A </w:t>
      </w:r>
      <w:r w:rsidR="00D77044">
        <w:rPr>
          <w:sz w:val="24"/>
          <w:szCs w:val="24"/>
        </w:rPr>
        <w:t>2/3</w:t>
      </w:r>
      <w:r>
        <w:rPr>
          <w:sz w:val="24"/>
          <w:szCs w:val="24"/>
        </w:rPr>
        <w:t xml:space="preserve"> </w:t>
      </w:r>
      <w:r w:rsidR="00A34C81">
        <w:rPr>
          <w:sz w:val="24"/>
          <w:szCs w:val="24"/>
        </w:rPr>
        <w:t xml:space="preserve">vote of the general membership is required to dissolve the </w:t>
      </w:r>
      <w:r w:rsidR="000C008E">
        <w:rPr>
          <w:sz w:val="24"/>
          <w:szCs w:val="24"/>
        </w:rPr>
        <w:t>Club.</w:t>
      </w:r>
      <w:r w:rsidR="00A34C81" w:rsidRPr="00BC42BE">
        <w:rPr>
          <w:color w:val="FF0000"/>
          <w:sz w:val="24"/>
          <w:szCs w:val="24"/>
        </w:rPr>
        <w:t xml:space="preserve">  </w:t>
      </w:r>
      <w:r w:rsidR="00A34C81">
        <w:rPr>
          <w:sz w:val="24"/>
          <w:szCs w:val="24"/>
        </w:rPr>
        <w:t>In the event of dissolution, the Executive Board shall, after payment of all liabilities of the</w:t>
      </w:r>
      <w:r w:rsidR="00404398">
        <w:rPr>
          <w:sz w:val="24"/>
          <w:szCs w:val="24"/>
        </w:rPr>
        <w:t xml:space="preserve"> Flathead County Republican Women, distribute any remaining assets to the State Federation (MTFRW</w:t>
      </w:r>
      <w:r w:rsidR="00A11B03">
        <w:rPr>
          <w:sz w:val="24"/>
          <w:szCs w:val="24"/>
        </w:rPr>
        <w:t xml:space="preserve">) where they will be held in escrow for a period of </w:t>
      </w:r>
      <w:r w:rsidR="008A7AA5">
        <w:rPr>
          <w:sz w:val="24"/>
          <w:szCs w:val="24"/>
        </w:rPr>
        <w:t>one</w:t>
      </w:r>
      <w:r w:rsidR="00A11B03">
        <w:rPr>
          <w:sz w:val="24"/>
          <w:szCs w:val="24"/>
        </w:rPr>
        <w:t xml:space="preserve"> </w:t>
      </w:r>
      <w:r w:rsidR="00E47D60">
        <w:rPr>
          <w:sz w:val="24"/>
          <w:szCs w:val="24"/>
        </w:rPr>
        <w:t xml:space="preserve">(1) </w:t>
      </w:r>
      <w:r w:rsidR="00A11B03">
        <w:rPr>
          <w:sz w:val="24"/>
          <w:szCs w:val="24"/>
        </w:rPr>
        <w:t xml:space="preserve">year.  No funds shall be distributed to any member or officer of the </w:t>
      </w:r>
      <w:r w:rsidR="000C008E">
        <w:rPr>
          <w:sz w:val="24"/>
          <w:szCs w:val="24"/>
        </w:rPr>
        <w:t>Club.</w:t>
      </w:r>
      <w:r w:rsidR="00A11B03" w:rsidRPr="00BC42BE">
        <w:rPr>
          <w:color w:val="FF0000"/>
          <w:sz w:val="24"/>
          <w:szCs w:val="24"/>
        </w:rPr>
        <w:t xml:space="preserve">  </w:t>
      </w:r>
      <w:r w:rsidR="00A11B03">
        <w:rPr>
          <w:sz w:val="24"/>
          <w:szCs w:val="24"/>
        </w:rPr>
        <w:t xml:space="preserve">The right to use the name of the dissolved </w:t>
      </w:r>
      <w:r w:rsidR="000C008E">
        <w:rPr>
          <w:sz w:val="24"/>
          <w:szCs w:val="24"/>
        </w:rPr>
        <w:t>Club,</w:t>
      </w:r>
      <w:r w:rsidR="00A11B03" w:rsidRPr="00BC42BE">
        <w:rPr>
          <w:color w:val="FF0000"/>
          <w:sz w:val="24"/>
          <w:szCs w:val="24"/>
        </w:rPr>
        <w:t xml:space="preserve"> </w:t>
      </w:r>
      <w:r w:rsidR="00F11CCF">
        <w:rPr>
          <w:sz w:val="24"/>
          <w:szCs w:val="24"/>
        </w:rPr>
        <w:t xml:space="preserve">Flathead County Republican Women, shall revert to the </w:t>
      </w:r>
      <w:r w:rsidR="00954954">
        <w:rPr>
          <w:sz w:val="24"/>
          <w:szCs w:val="24"/>
        </w:rPr>
        <w:t>national</w:t>
      </w:r>
      <w:r w:rsidR="00F11CCF">
        <w:rPr>
          <w:sz w:val="24"/>
          <w:szCs w:val="24"/>
        </w:rPr>
        <w:t xml:space="preserve"> federation (</w:t>
      </w:r>
      <w:r w:rsidR="00954954">
        <w:rPr>
          <w:sz w:val="24"/>
          <w:szCs w:val="24"/>
        </w:rPr>
        <w:t>N</w:t>
      </w:r>
      <w:r w:rsidR="00F11CCF">
        <w:rPr>
          <w:sz w:val="24"/>
          <w:szCs w:val="24"/>
        </w:rPr>
        <w:t>FRW).</w:t>
      </w:r>
    </w:p>
    <w:p w14:paraId="5388998E" w14:textId="77777777" w:rsidR="00BC42BE" w:rsidRDefault="00BC42BE" w:rsidP="00717E3E">
      <w:pPr>
        <w:rPr>
          <w:sz w:val="24"/>
          <w:szCs w:val="24"/>
        </w:rPr>
      </w:pPr>
    </w:p>
    <w:p w14:paraId="31673317" w14:textId="77777777" w:rsidR="00C7154C" w:rsidRDefault="00C7154C" w:rsidP="00717E3E">
      <w:pPr>
        <w:rPr>
          <w:sz w:val="24"/>
          <w:szCs w:val="24"/>
        </w:rPr>
      </w:pPr>
    </w:p>
    <w:p w14:paraId="1225AB13" w14:textId="77777777" w:rsidR="00F35559" w:rsidRPr="00332516" w:rsidRDefault="00F35559" w:rsidP="00717E3E">
      <w:pPr>
        <w:rPr>
          <w:sz w:val="24"/>
          <w:szCs w:val="24"/>
        </w:rPr>
      </w:pPr>
    </w:p>
    <w:p w14:paraId="6C7A9FE0" w14:textId="375441D9" w:rsidR="00332516" w:rsidRPr="00332516" w:rsidRDefault="00332516" w:rsidP="00717E3E">
      <w:pPr>
        <w:rPr>
          <w:sz w:val="24"/>
          <w:szCs w:val="24"/>
        </w:rPr>
      </w:pPr>
    </w:p>
    <w:p w14:paraId="366EE3D8" w14:textId="77777777" w:rsidR="00332516" w:rsidRPr="00332516" w:rsidRDefault="00332516" w:rsidP="00717E3E">
      <w:pPr>
        <w:rPr>
          <w:sz w:val="24"/>
          <w:szCs w:val="24"/>
        </w:rPr>
      </w:pPr>
    </w:p>
    <w:p w14:paraId="11523E47" w14:textId="77777777" w:rsidR="005B3600" w:rsidRPr="00FA189D" w:rsidRDefault="005B3600" w:rsidP="00717E3E">
      <w:pPr>
        <w:rPr>
          <w:sz w:val="24"/>
          <w:szCs w:val="24"/>
        </w:rPr>
      </w:pPr>
    </w:p>
    <w:sectPr w:rsidR="005B3600" w:rsidRPr="00FA189D" w:rsidSect="005B2DD0">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8D57C" w14:textId="77777777" w:rsidR="007D65C0" w:rsidRDefault="007D65C0" w:rsidP="00DD373B">
      <w:pPr>
        <w:spacing w:after="0" w:line="240" w:lineRule="auto"/>
      </w:pPr>
      <w:r>
        <w:separator/>
      </w:r>
    </w:p>
  </w:endnote>
  <w:endnote w:type="continuationSeparator" w:id="0">
    <w:p w14:paraId="7D8051AB" w14:textId="77777777" w:rsidR="007D65C0" w:rsidRDefault="007D65C0" w:rsidP="00DD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bottOldStyle">
    <w:altName w:val="Courier New"/>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10036"/>
      <w:docPartObj>
        <w:docPartGallery w:val="Page Numbers (Bottom of Page)"/>
        <w:docPartUnique/>
      </w:docPartObj>
    </w:sdtPr>
    <w:sdtEndPr/>
    <w:sdtContent>
      <w:sdt>
        <w:sdtPr>
          <w:id w:val="860082579"/>
          <w:docPartObj>
            <w:docPartGallery w:val="Page Numbers (Top of Page)"/>
            <w:docPartUnique/>
          </w:docPartObj>
        </w:sdtPr>
        <w:sdtEndPr/>
        <w:sdtContent>
          <w:p w14:paraId="245556FC" w14:textId="2D96A151" w:rsidR="001231B2" w:rsidRDefault="001231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243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437">
              <w:rPr>
                <w:b/>
                <w:bCs/>
                <w:noProof/>
              </w:rPr>
              <w:t>10</w:t>
            </w:r>
            <w:r>
              <w:rPr>
                <w:b/>
                <w:bCs/>
                <w:sz w:val="24"/>
                <w:szCs w:val="24"/>
              </w:rPr>
              <w:fldChar w:fldCharType="end"/>
            </w:r>
          </w:p>
        </w:sdtContent>
      </w:sdt>
    </w:sdtContent>
  </w:sdt>
  <w:p w14:paraId="54030A09" w14:textId="39C53FB9" w:rsidR="008A1171" w:rsidRDefault="008A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AAAD8" w14:textId="77777777" w:rsidR="007D65C0" w:rsidRDefault="007D65C0" w:rsidP="00DD373B">
      <w:pPr>
        <w:spacing w:after="0" w:line="240" w:lineRule="auto"/>
      </w:pPr>
      <w:r>
        <w:separator/>
      </w:r>
    </w:p>
  </w:footnote>
  <w:footnote w:type="continuationSeparator" w:id="0">
    <w:p w14:paraId="213A4FD7" w14:textId="77777777" w:rsidR="007D65C0" w:rsidRDefault="007D65C0" w:rsidP="00DD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00303"/>
      <w:docPartObj>
        <w:docPartGallery w:val="Watermarks"/>
        <w:docPartUnique/>
      </w:docPartObj>
    </w:sdtPr>
    <w:sdtEndPr/>
    <w:sdtContent>
      <w:p w14:paraId="57D8CFEB" w14:textId="68984776" w:rsidR="00E25377" w:rsidRDefault="007D65C0">
        <w:pPr>
          <w:pStyle w:val="Header"/>
        </w:pPr>
        <w:r>
          <w:rPr>
            <w:noProof/>
          </w:rPr>
          <w:pict w14:anchorId="69349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3F85"/>
    <w:multiLevelType w:val="hybridMultilevel"/>
    <w:tmpl w:val="8F0AFF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B4EB3"/>
    <w:multiLevelType w:val="hybridMultilevel"/>
    <w:tmpl w:val="E8BE4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928FA"/>
    <w:multiLevelType w:val="hybridMultilevel"/>
    <w:tmpl w:val="056C7008"/>
    <w:lvl w:ilvl="0" w:tplc="434AB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3E7109"/>
    <w:multiLevelType w:val="hybridMultilevel"/>
    <w:tmpl w:val="2E46A710"/>
    <w:lvl w:ilvl="0" w:tplc="8B560C2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C5DC9"/>
    <w:multiLevelType w:val="hybridMultilevel"/>
    <w:tmpl w:val="87621DEA"/>
    <w:lvl w:ilvl="0" w:tplc="04090015">
      <w:start w:val="1"/>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626FC"/>
    <w:multiLevelType w:val="hybridMultilevel"/>
    <w:tmpl w:val="8F0AFFA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2D80A09"/>
    <w:multiLevelType w:val="hybridMultilevel"/>
    <w:tmpl w:val="1724026E"/>
    <w:lvl w:ilvl="0" w:tplc="04090015">
      <w:start w:val="1"/>
      <w:numFmt w:val="upperLetter"/>
      <w:lvlText w:val="%1."/>
      <w:lvlJc w:val="left"/>
      <w:pPr>
        <w:ind w:left="720" w:hanging="360"/>
      </w:pPr>
      <w:rPr>
        <w:rFonts w:hint="default"/>
      </w:rPr>
    </w:lvl>
    <w:lvl w:ilvl="1" w:tplc="82462742">
      <w:start w:val="1"/>
      <w:numFmt w:val="lowerLetter"/>
      <w:lvlText w:val="%2."/>
      <w:lvlJc w:val="left"/>
      <w:pPr>
        <w:ind w:left="1440" w:hanging="360"/>
      </w:pPr>
      <w:rPr>
        <w:color w:val="auto"/>
      </w:rPr>
    </w:lvl>
    <w:lvl w:ilvl="2" w:tplc="2DEC257A">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0056B"/>
    <w:multiLevelType w:val="hybridMultilevel"/>
    <w:tmpl w:val="66D6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E1078"/>
    <w:multiLevelType w:val="hybridMultilevel"/>
    <w:tmpl w:val="BCA8FBA2"/>
    <w:lvl w:ilvl="0" w:tplc="F0907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F856BE"/>
    <w:multiLevelType w:val="hybridMultilevel"/>
    <w:tmpl w:val="B52E4DC4"/>
    <w:lvl w:ilvl="0" w:tplc="04090015">
      <w:start w:val="1"/>
      <w:numFmt w:val="upp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F0BE8"/>
    <w:multiLevelType w:val="hybridMultilevel"/>
    <w:tmpl w:val="36E4159E"/>
    <w:lvl w:ilvl="0" w:tplc="CBAAB96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9"/>
  </w:num>
  <w:num w:numId="5">
    <w:abstractNumId w:val="5"/>
  </w:num>
  <w:num w:numId="6">
    <w:abstractNumId w:val="3"/>
  </w:num>
  <w:num w:numId="7">
    <w:abstractNumId w:val="1"/>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1A"/>
    <w:rsid w:val="00003497"/>
    <w:rsid w:val="0001174B"/>
    <w:rsid w:val="00020B3F"/>
    <w:rsid w:val="00022C04"/>
    <w:rsid w:val="00030E95"/>
    <w:rsid w:val="00035D04"/>
    <w:rsid w:val="0003753B"/>
    <w:rsid w:val="00037B93"/>
    <w:rsid w:val="00042FBC"/>
    <w:rsid w:val="0004610F"/>
    <w:rsid w:val="00054285"/>
    <w:rsid w:val="0005652B"/>
    <w:rsid w:val="00056A35"/>
    <w:rsid w:val="00057E78"/>
    <w:rsid w:val="00060C19"/>
    <w:rsid w:val="00062924"/>
    <w:rsid w:val="00063476"/>
    <w:rsid w:val="00070418"/>
    <w:rsid w:val="0008439E"/>
    <w:rsid w:val="000876CE"/>
    <w:rsid w:val="000904FC"/>
    <w:rsid w:val="00092471"/>
    <w:rsid w:val="00095504"/>
    <w:rsid w:val="00095AB8"/>
    <w:rsid w:val="00096AC2"/>
    <w:rsid w:val="000A1D00"/>
    <w:rsid w:val="000A37BB"/>
    <w:rsid w:val="000A482F"/>
    <w:rsid w:val="000B03EE"/>
    <w:rsid w:val="000B26B6"/>
    <w:rsid w:val="000B279E"/>
    <w:rsid w:val="000B3C4A"/>
    <w:rsid w:val="000B7F22"/>
    <w:rsid w:val="000C008E"/>
    <w:rsid w:val="000D2D52"/>
    <w:rsid w:val="000E1F2C"/>
    <w:rsid w:val="000E7193"/>
    <w:rsid w:val="000F3BCF"/>
    <w:rsid w:val="000F73DA"/>
    <w:rsid w:val="001013EE"/>
    <w:rsid w:val="001069A2"/>
    <w:rsid w:val="00113572"/>
    <w:rsid w:val="00120CBA"/>
    <w:rsid w:val="00120F90"/>
    <w:rsid w:val="001229E7"/>
    <w:rsid w:val="001231B2"/>
    <w:rsid w:val="00131198"/>
    <w:rsid w:val="00131A51"/>
    <w:rsid w:val="00135E5F"/>
    <w:rsid w:val="001404B6"/>
    <w:rsid w:val="00141EBF"/>
    <w:rsid w:val="001449CE"/>
    <w:rsid w:val="0015231C"/>
    <w:rsid w:val="00164F05"/>
    <w:rsid w:val="00171C3A"/>
    <w:rsid w:val="00172171"/>
    <w:rsid w:val="0017499B"/>
    <w:rsid w:val="0017607E"/>
    <w:rsid w:val="00187060"/>
    <w:rsid w:val="00190752"/>
    <w:rsid w:val="001923FB"/>
    <w:rsid w:val="00194286"/>
    <w:rsid w:val="001A02FA"/>
    <w:rsid w:val="001A0814"/>
    <w:rsid w:val="001A5A61"/>
    <w:rsid w:val="001A69D7"/>
    <w:rsid w:val="001A6E71"/>
    <w:rsid w:val="001B4B33"/>
    <w:rsid w:val="001B4D42"/>
    <w:rsid w:val="001B5EA1"/>
    <w:rsid w:val="001B62DE"/>
    <w:rsid w:val="001C4C78"/>
    <w:rsid w:val="001C664E"/>
    <w:rsid w:val="001D3BFC"/>
    <w:rsid w:val="001D5ED6"/>
    <w:rsid w:val="001E1752"/>
    <w:rsid w:val="001E4839"/>
    <w:rsid w:val="001E5C9B"/>
    <w:rsid w:val="001E6CDA"/>
    <w:rsid w:val="001E6E92"/>
    <w:rsid w:val="002018F9"/>
    <w:rsid w:val="00204526"/>
    <w:rsid w:val="00204663"/>
    <w:rsid w:val="002200CB"/>
    <w:rsid w:val="002225D2"/>
    <w:rsid w:val="0022496E"/>
    <w:rsid w:val="00226255"/>
    <w:rsid w:val="00234A56"/>
    <w:rsid w:val="00236B83"/>
    <w:rsid w:val="002456AF"/>
    <w:rsid w:val="00254323"/>
    <w:rsid w:val="00263152"/>
    <w:rsid w:val="002662BE"/>
    <w:rsid w:val="00270C16"/>
    <w:rsid w:val="00282BFD"/>
    <w:rsid w:val="002837D5"/>
    <w:rsid w:val="002A018C"/>
    <w:rsid w:val="002A5502"/>
    <w:rsid w:val="002A734B"/>
    <w:rsid w:val="002D5A56"/>
    <w:rsid w:val="002E16ED"/>
    <w:rsid w:val="002E651B"/>
    <w:rsid w:val="002F10D4"/>
    <w:rsid w:val="002F7EA9"/>
    <w:rsid w:val="00316413"/>
    <w:rsid w:val="003227FE"/>
    <w:rsid w:val="00323388"/>
    <w:rsid w:val="00330564"/>
    <w:rsid w:val="00332516"/>
    <w:rsid w:val="0033664B"/>
    <w:rsid w:val="00340079"/>
    <w:rsid w:val="00342025"/>
    <w:rsid w:val="00346D4C"/>
    <w:rsid w:val="00346ED3"/>
    <w:rsid w:val="00351F32"/>
    <w:rsid w:val="00352E6A"/>
    <w:rsid w:val="00357E38"/>
    <w:rsid w:val="003607B2"/>
    <w:rsid w:val="003642EB"/>
    <w:rsid w:val="00364A7D"/>
    <w:rsid w:val="0037205E"/>
    <w:rsid w:val="00372626"/>
    <w:rsid w:val="00381E84"/>
    <w:rsid w:val="003841F2"/>
    <w:rsid w:val="003A7D09"/>
    <w:rsid w:val="003B301C"/>
    <w:rsid w:val="003B401C"/>
    <w:rsid w:val="003C295A"/>
    <w:rsid w:val="003D1BDF"/>
    <w:rsid w:val="003D352D"/>
    <w:rsid w:val="003D3AB4"/>
    <w:rsid w:val="003D4E2C"/>
    <w:rsid w:val="003E008A"/>
    <w:rsid w:val="003E65BE"/>
    <w:rsid w:val="003E6806"/>
    <w:rsid w:val="003F010A"/>
    <w:rsid w:val="003F051E"/>
    <w:rsid w:val="004023B1"/>
    <w:rsid w:val="00403378"/>
    <w:rsid w:val="00403B99"/>
    <w:rsid w:val="00404398"/>
    <w:rsid w:val="00406709"/>
    <w:rsid w:val="00406D96"/>
    <w:rsid w:val="00407D82"/>
    <w:rsid w:val="00413E05"/>
    <w:rsid w:val="004141BD"/>
    <w:rsid w:val="00416F8C"/>
    <w:rsid w:val="00423955"/>
    <w:rsid w:val="00423B1D"/>
    <w:rsid w:val="004267E8"/>
    <w:rsid w:val="00427366"/>
    <w:rsid w:val="004276F9"/>
    <w:rsid w:val="00427B06"/>
    <w:rsid w:val="00433C96"/>
    <w:rsid w:val="00434491"/>
    <w:rsid w:val="00446D12"/>
    <w:rsid w:val="00447020"/>
    <w:rsid w:val="004574DA"/>
    <w:rsid w:val="004623ED"/>
    <w:rsid w:val="00466497"/>
    <w:rsid w:val="00467ACC"/>
    <w:rsid w:val="0047211C"/>
    <w:rsid w:val="00475A0D"/>
    <w:rsid w:val="0048206B"/>
    <w:rsid w:val="00487760"/>
    <w:rsid w:val="004946F6"/>
    <w:rsid w:val="004A17C1"/>
    <w:rsid w:val="004A3B17"/>
    <w:rsid w:val="004C355F"/>
    <w:rsid w:val="004C6694"/>
    <w:rsid w:val="004D13EC"/>
    <w:rsid w:val="004E5D04"/>
    <w:rsid w:val="004E6A2E"/>
    <w:rsid w:val="004F114D"/>
    <w:rsid w:val="004F473C"/>
    <w:rsid w:val="004F5101"/>
    <w:rsid w:val="00502445"/>
    <w:rsid w:val="00504A90"/>
    <w:rsid w:val="00525BBF"/>
    <w:rsid w:val="00542907"/>
    <w:rsid w:val="005454EE"/>
    <w:rsid w:val="00546A37"/>
    <w:rsid w:val="00554554"/>
    <w:rsid w:val="00560AE3"/>
    <w:rsid w:val="00562EF5"/>
    <w:rsid w:val="00563B47"/>
    <w:rsid w:val="005674C2"/>
    <w:rsid w:val="00577568"/>
    <w:rsid w:val="0058123A"/>
    <w:rsid w:val="00582FA6"/>
    <w:rsid w:val="00596C1D"/>
    <w:rsid w:val="0059724D"/>
    <w:rsid w:val="005A1AFC"/>
    <w:rsid w:val="005A37FD"/>
    <w:rsid w:val="005A676D"/>
    <w:rsid w:val="005B01A1"/>
    <w:rsid w:val="005B2DD0"/>
    <w:rsid w:val="005B3600"/>
    <w:rsid w:val="005C64BE"/>
    <w:rsid w:val="005E157F"/>
    <w:rsid w:val="005E236B"/>
    <w:rsid w:val="005E55CF"/>
    <w:rsid w:val="00611C0B"/>
    <w:rsid w:val="00613030"/>
    <w:rsid w:val="006140AC"/>
    <w:rsid w:val="00615D67"/>
    <w:rsid w:val="00637079"/>
    <w:rsid w:val="00652850"/>
    <w:rsid w:val="006556C6"/>
    <w:rsid w:val="00655C49"/>
    <w:rsid w:val="006576A8"/>
    <w:rsid w:val="006602F9"/>
    <w:rsid w:val="00667324"/>
    <w:rsid w:val="00667863"/>
    <w:rsid w:val="00670E39"/>
    <w:rsid w:val="00672911"/>
    <w:rsid w:val="00684155"/>
    <w:rsid w:val="006938F7"/>
    <w:rsid w:val="006977F4"/>
    <w:rsid w:val="006A1D65"/>
    <w:rsid w:val="006A2A1A"/>
    <w:rsid w:val="006A317F"/>
    <w:rsid w:val="006A526A"/>
    <w:rsid w:val="006C06CC"/>
    <w:rsid w:val="006C3561"/>
    <w:rsid w:val="006C6F99"/>
    <w:rsid w:val="006D355F"/>
    <w:rsid w:val="006D4A39"/>
    <w:rsid w:val="006E0A76"/>
    <w:rsid w:val="006E1C27"/>
    <w:rsid w:val="006E5252"/>
    <w:rsid w:val="006E7931"/>
    <w:rsid w:val="006F0959"/>
    <w:rsid w:val="006F7B40"/>
    <w:rsid w:val="00704643"/>
    <w:rsid w:val="007064F9"/>
    <w:rsid w:val="00706FB9"/>
    <w:rsid w:val="0070760F"/>
    <w:rsid w:val="00711622"/>
    <w:rsid w:val="00711942"/>
    <w:rsid w:val="00712023"/>
    <w:rsid w:val="0071492A"/>
    <w:rsid w:val="00717E3E"/>
    <w:rsid w:val="0072043D"/>
    <w:rsid w:val="00723708"/>
    <w:rsid w:val="0072628B"/>
    <w:rsid w:val="007303F8"/>
    <w:rsid w:val="0073458C"/>
    <w:rsid w:val="00735A25"/>
    <w:rsid w:val="00740328"/>
    <w:rsid w:val="00741C78"/>
    <w:rsid w:val="00747654"/>
    <w:rsid w:val="0075122F"/>
    <w:rsid w:val="00756F40"/>
    <w:rsid w:val="00757BB0"/>
    <w:rsid w:val="007665BE"/>
    <w:rsid w:val="00774D59"/>
    <w:rsid w:val="007828EA"/>
    <w:rsid w:val="0079655C"/>
    <w:rsid w:val="007A0B51"/>
    <w:rsid w:val="007A2FC2"/>
    <w:rsid w:val="007A442E"/>
    <w:rsid w:val="007A4C0E"/>
    <w:rsid w:val="007B33F2"/>
    <w:rsid w:val="007B4916"/>
    <w:rsid w:val="007C01EC"/>
    <w:rsid w:val="007C03C5"/>
    <w:rsid w:val="007C5783"/>
    <w:rsid w:val="007C604F"/>
    <w:rsid w:val="007C62CE"/>
    <w:rsid w:val="007D0807"/>
    <w:rsid w:val="007D0EC2"/>
    <w:rsid w:val="007D65C0"/>
    <w:rsid w:val="007D6E19"/>
    <w:rsid w:val="007E08DC"/>
    <w:rsid w:val="007E3A40"/>
    <w:rsid w:val="007E5D53"/>
    <w:rsid w:val="007E5D64"/>
    <w:rsid w:val="007E707C"/>
    <w:rsid w:val="007F0B1E"/>
    <w:rsid w:val="007F213B"/>
    <w:rsid w:val="007F664C"/>
    <w:rsid w:val="00804041"/>
    <w:rsid w:val="00805D42"/>
    <w:rsid w:val="0081615C"/>
    <w:rsid w:val="008205D7"/>
    <w:rsid w:val="00827FDC"/>
    <w:rsid w:val="00830980"/>
    <w:rsid w:val="00831FE7"/>
    <w:rsid w:val="00836E30"/>
    <w:rsid w:val="008422DF"/>
    <w:rsid w:val="00845433"/>
    <w:rsid w:val="00850406"/>
    <w:rsid w:val="00852540"/>
    <w:rsid w:val="00852746"/>
    <w:rsid w:val="008554A5"/>
    <w:rsid w:val="00856DB2"/>
    <w:rsid w:val="008622D4"/>
    <w:rsid w:val="00865512"/>
    <w:rsid w:val="00872062"/>
    <w:rsid w:val="008722A8"/>
    <w:rsid w:val="00884F5E"/>
    <w:rsid w:val="008A1171"/>
    <w:rsid w:val="008A30D7"/>
    <w:rsid w:val="008A4C7F"/>
    <w:rsid w:val="008A7AA5"/>
    <w:rsid w:val="008B0B9D"/>
    <w:rsid w:val="008B4FC8"/>
    <w:rsid w:val="008B73AE"/>
    <w:rsid w:val="008B7BA2"/>
    <w:rsid w:val="008C1466"/>
    <w:rsid w:val="008C3B76"/>
    <w:rsid w:val="008C432C"/>
    <w:rsid w:val="008C5ED7"/>
    <w:rsid w:val="008C72BB"/>
    <w:rsid w:val="008D045D"/>
    <w:rsid w:val="008D35AA"/>
    <w:rsid w:val="008D57B9"/>
    <w:rsid w:val="008D587C"/>
    <w:rsid w:val="008E2BB8"/>
    <w:rsid w:val="008F41EC"/>
    <w:rsid w:val="00903BAD"/>
    <w:rsid w:val="009049B6"/>
    <w:rsid w:val="00904DEE"/>
    <w:rsid w:val="0091610E"/>
    <w:rsid w:val="00923A93"/>
    <w:rsid w:val="00936410"/>
    <w:rsid w:val="00936AC2"/>
    <w:rsid w:val="009416E9"/>
    <w:rsid w:val="00941E8B"/>
    <w:rsid w:val="0094391A"/>
    <w:rsid w:val="00946152"/>
    <w:rsid w:val="00946E54"/>
    <w:rsid w:val="00954954"/>
    <w:rsid w:val="009560F0"/>
    <w:rsid w:val="00957D98"/>
    <w:rsid w:val="0096486B"/>
    <w:rsid w:val="00964A72"/>
    <w:rsid w:val="00966987"/>
    <w:rsid w:val="00970006"/>
    <w:rsid w:val="00984055"/>
    <w:rsid w:val="00985290"/>
    <w:rsid w:val="00991769"/>
    <w:rsid w:val="009920AD"/>
    <w:rsid w:val="009A0DF0"/>
    <w:rsid w:val="009A26D9"/>
    <w:rsid w:val="009A397A"/>
    <w:rsid w:val="009A4474"/>
    <w:rsid w:val="009A5580"/>
    <w:rsid w:val="009A67A7"/>
    <w:rsid w:val="009B5406"/>
    <w:rsid w:val="009C2024"/>
    <w:rsid w:val="009C241A"/>
    <w:rsid w:val="009D1929"/>
    <w:rsid w:val="009D6C5B"/>
    <w:rsid w:val="009E5E59"/>
    <w:rsid w:val="009E6947"/>
    <w:rsid w:val="009F4619"/>
    <w:rsid w:val="00A01D16"/>
    <w:rsid w:val="00A02201"/>
    <w:rsid w:val="00A06155"/>
    <w:rsid w:val="00A11B03"/>
    <w:rsid w:val="00A1652E"/>
    <w:rsid w:val="00A3429E"/>
    <w:rsid w:val="00A34C81"/>
    <w:rsid w:val="00A574DD"/>
    <w:rsid w:val="00A617C2"/>
    <w:rsid w:val="00A61C58"/>
    <w:rsid w:val="00A700EB"/>
    <w:rsid w:val="00A76933"/>
    <w:rsid w:val="00A77552"/>
    <w:rsid w:val="00A90832"/>
    <w:rsid w:val="00AA019C"/>
    <w:rsid w:val="00AA03B5"/>
    <w:rsid w:val="00AA0E70"/>
    <w:rsid w:val="00AA123A"/>
    <w:rsid w:val="00AA2043"/>
    <w:rsid w:val="00AA2786"/>
    <w:rsid w:val="00AA4B73"/>
    <w:rsid w:val="00AB0D22"/>
    <w:rsid w:val="00AC2024"/>
    <w:rsid w:val="00AD2A2E"/>
    <w:rsid w:val="00AD573B"/>
    <w:rsid w:val="00AD5E6B"/>
    <w:rsid w:val="00AD70D8"/>
    <w:rsid w:val="00AE71F7"/>
    <w:rsid w:val="00AE7F8D"/>
    <w:rsid w:val="00AF0579"/>
    <w:rsid w:val="00AF4C89"/>
    <w:rsid w:val="00AF71D0"/>
    <w:rsid w:val="00B011A8"/>
    <w:rsid w:val="00B05446"/>
    <w:rsid w:val="00B0604C"/>
    <w:rsid w:val="00B10287"/>
    <w:rsid w:val="00B11DBA"/>
    <w:rsid w:val="00B2003F"/>
    <w:rsid w:val="00B20B7C"/>
    <w:rsid w:val="00B22890"/>
    <w:rsid w:val="00B24371"/>
    <w:rsid w:val="00B36C59"/>
    <w:rsid w:val="00B52B83"/>
    <w:rsid w:val="00B53336"/>
    <w:rsid w:val="00B55EC8"/>
    <w:rsid w:val="00B74BC6"/>
    <w:rsid w:val="00B77960"/>
    <w:rsid w:val="00B817E0"/>
    <w:rsid w:val="00B91C5A"/>
    <w:rsid w:val="00B95C15"/>
    <w:rsid w:val="00BB0A09"/>
    <w:rsid w:val="00BB3775"/>
    <w:rsid w:val="00BB6CD2"/>
    <w:rsid w:val="00BC29CF"/>
    <w:rsid w:val="00BC33C0"/>
    <w:rsid w:val="00BC42BE"/>
    <w:rsid w:val="00BC4B02"/>
    <w:rsid w:val="00BD48F3"/>
    <w:rsid w:val="00BE44E6"/>
    <w:rsid w:val="00BE5303"/>
    <w:rsid w:val="00BE6035"/>
    <w:rsid w:val="00BE7E31"/>
    <w:rsid w:val="00BF0AF1"/>
    <w:rsid w:val="00BF6685"/>
    <w:rsid w:val="00C03577"/>
    <w:rsid w:val="00C15920"/>
    <w:rsid w:val="00C2518A"/>
    <w:rsid w:val="00C307FA"/>
    <w:rsid w:val="00C30E7A"/>
    <w:rsid w:val="00C37E40"/>
    <w:rsid w:val="00C43220"/>
    <w:rsid w:val="00C44CC8"/>
    <w:rsid w:val="00C471E9"/>
    <w:rsid w:val="00C508E2"/>
    <w:rsid w:val="00C56BC5"/>
    <w:rsid w:val="00C6073F"/>
    <w:rsid w:val="00C63A19"/>
    <w:rsid w:val="00C64AC2"/>
    <w:rsid w:val="00C64EFE"/>
    <w:rsid w:val="00C66C74"/>
    <w:rsid w:val="00C7154C"/>
    <w:rsid w:val="00C726E0"/>
    <w:rsid w:val="00C7382D"/>
    <w:rsid w:val="00C94010"/>
    <w:rsid w:val="00C975BD"/>
    <w:rsid w:val="00CB382D"/>
    <w:rsid w:val="00CB6C0E"/>
    <w:rsid w:val="00CC0159"/>
    <w:rsid w:val="00CC0D6D"/>
    <w:rsid w:val="00CC35F1"/>
    <w:rsid w:val="00CC7279"/>
    <w:rsid w:val="00CD2092"/>
    <w:rsid w:val="00CD576E"/>
    <w:rsid w:val="00CD6E70"/>
    <w:rsid w:val="00CD7F29"/>
    <w:rsid w:val="00CF7B7E"/>
    <w:rsid w:val="00D07310"/>
    <w:rsid w:val="00D079E9"/>
    <w:rsid w:val="00D13DE2"/>
    <w:rsid w:val="00D14341"/>
    <w:rsid w:val="00D17651"/>
    <w:rsid w:val="00D265C7"/>
    <w:rsid w:val="00D361A9"/>
    <w:rsid w:val="00D3734E"/>
    <w:rsid w:val="00D44C79"/>
    <w:rsid w:val="00D505B4"/>
    <w:rsid w:val="00D510A8"/>
    <w:rsid w:val="00D54521"/>
    <w:rsid w:val="00D571CC"/>
    <w:rsid w:val="00D631E1"/>
    <w:rsid w:val="00D63C28"/>
    <w:rsid w:val="00D67714"/>
    <w:rsid w:val="00D764C7"/>
    <w:rsid w:val="00D77044"/>
    <w:rsid w:val="00D77AAF"/>
    <w:rsid w:val="00D81299"/>
    <w:rsid w:val="00D85538"/>
    <w:rsid w:val="00D87505"/>
    <w:rsid w:val="00D91559"/>
    <w:rsid w:val="00DA0526"/>
    <w:rsid w:val="00DA1D1E"/>
    <w:rsid w:val="00DB261A"/>
    <w:rsid w:val="00DB52F5"/>
    <w:rsid w:val="00DB6D1D"/>
    <w:rsid w:val="00DB7908"/>
    <w:rsid w:val="00DC30D9"/>
    <w:rsid w:val="00DC6C25"/>
    <w:rsid w:val="00DD373B"/>
    <w:rsid w:val="00DD456A"/>
    <w:rsid w:val="00DD771B"/>
    <w:rsid w:val="00DE023A"/>
    <w:rsid w:val="00E0027A"/>
    <w:rsid w:val="00E0165E"/>
    <w:rsid w:val="00E0280B"/>
    <w:rsid w:val="00E04691"/>
    <w:rsid w:val="00E07CA8"/>
    <w:rsid w:val="00E15A4B"/>
    <w:rsid w:val="00E25377"/>
    <w:rsid w:val="00E3776E"/>
    <w:rsid w:val="00E37B23"/>
    <w:rsid w:val="00E459B8"/>
    <w:rsid w:val="00E47D60"/>
    <w:rsid w:val="00E5108F"/>
    <w:rsid w:val="00E54882"/>
    <w:rsid w:val="00E564A9"/>
    <w:rsid w:val="00E65DCF"/>
    <w:rsid w:val="00E7129F"/>
    <w:rsid w:val="00E74A26"/>
    <w:rsid w:val="00E768DD"/>
    <w:rsid w:val="00E852D3"/>
    <w:rsid w:val="00E86775"/>
    <w:rsid w:val="00E96C06"/>
    <w:rsid w:val="00E9793B"/>
    <w:rsid w:val="00EB0D99"/>
    <w:rsid w:val="00EB51F1"/>
    <w:rsid w:val="00EB6EF6"/>
    <w:rsid w:val="00EC1DA8"/>
    <w:rsid w:val="00EC43DC"/>
    <w:rsid w:val="00EC660A"/>
    <w:rsid w:val="00ED1565"/>
    <w:rsid w:val="00ED4102"/>
    <w:rsid w:val="00ED6664"/>
    <w:rsid w:val="00EE0BCB"/>
    <w:rsid w:val="00EE6F1E"/>
    <w:rsid w:val="00EF15D1"/>
    <w:rsid w:val="00EF2DE7"/>
    <w:rsid w:val="00EF4B11"/>
    <w:rsid w:val="00EF59FB"/>
    <w:rsid w:val="00F05923"/>
    <w:rsid w:val="00F11CCF"/>
    <w:rsid w:val="00F35559"/>
    <w:rsid w:val="00F35718"/>
    <w:rsid w:val="00F462F6"/>
    <w:rsid w:val="00F50BD2"/>
    <w:rsid w:val="00F534BE"/>
    <w:rsid w:val="00F54EE5"/>
    <w:rsid w:val="00F61D43"/>
    <w:rsid w:val="00F72D28"/>
    <w:rsid w:val="00F7381A"/>
    <w:rsid w:val="00F979BA"/>
    <w:rsid w:val="00FA189D"/>
    <w:rsid w:val="00FC6AC2"/>
    <w:rsid w:val="00FD25F2"/>
    <w:rsid w:val="00FE127E"/>
    <w:rsid w:val="00FE2437"/>
    <w:rsid w:val="00FE2C6D"/>
    <w:rsid w:val="00FF27A8"/>
    <w:rsid w:val="00FF3014"/>
    <w:rsid w:val="00FF4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F11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1A"/>
    <w:pPr>
      <w:ind w:left="720"/>
      <w:contextualSpacing/>
    </w:pPr>
  </w:style>
  <w:style w:type="paragraph" w:styleId="Header">
    <w:name w:val="header"/>
    <w:basedOn w:val="Normal"/>
    <w:link w:val="HeaderChar"/>
    <w:uiPriority w:val="99"/>
    <w:unhideWhenUsed/>
    <w:rsid w:val="00DD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3B"/>
  </w:style>
  <w:style w:type="paragraph" w:styleId="Footer">
    <w:name w:val="footer"/>
    <w:basedOn w:val="Normal"/>
    <w:link w:val="FooterChar"/>
    <w:uiPriority w:val="99"/>
    <w:unhideWhenUsed/>
    <w:rsid w:val="00DD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3B"/>
  </w:style>
  <w:style w:type="character" w:styleId="CommentReference">
    <w:name w:val="annotation reference"/>
    <w:basedOn w:val="DefaultParagraphFont"/>
    <w:uiPriority w:val="99"/>
    <w:semiHidden/>
    <w:unhideWhenUsed/>
    <w:rsid w:val="00D631E1"/>
    <w:rPr>
      <w:sz w:val="16"/>
      <w:szCs w:val="16"/>
    </w:rPr>
  </w:style>
  <w:style w:type="paragraph" w:styleId="CommentText">
    <w:name w:val="annotation text"/>
    <w:basedOn w:val="Normal"/>
    <w:link w:val="CommentTextChar"/>
    <w:uiPriority w:val="99"/>
    <w:semiHidden/>
    <w:unhideWhenUsed/>
    <w:rsid w:val="00D631E1"/>
    <w:pPr>
      <w:spacing w:line="240" w:lineRule="auto"/>
    </w:pPr>
    <w:rPr>
      <w:sz w:val="20"/>
      <w:szCs w:val="20"/>
    </w:rPr>
  </w:style>
  <w:style w:type="character" w:customStyle="1" w:styleId="CommentTextChar">
    <w:name w:val="Comment Text Char"/>
    <w:basedOn w:val="DefaultParagraphFont"/>
    <w:link w:val="CommentText"/>
    <w:uiPriority w:val="99"/>
    <w:semiHidden/>
    <w:rsid w:val="00D631E1"/>
    <w:rPr>
      <w:sz w:val="20"/>
      <w:szCs w:val="20"/>
    </w:rPr>
  </w:style>
  <w:style w:type="paragraph" w:styleId="CommentSubject">
    <w:name w:val="annotation subject"/>
    <w:basedOn w:val="CommentText"/>
    <w:next w:val="CommentText"/>
    <w:link w:val="CommentSubjectChar"/>
    <w:uiPriority w:val="99"/>
    <w:semiHidden/>
    <w:unhideWhenUsed/>
    <w:rsid w:val="00D631E1"/>
    <w:rPr>
      <w:b/>
      <w:bCs/>
    </w:rPr>
  </w:style>
  <w:style w:type="character" w:customStyle="1" w:styleId="CommentSubjectChar">
    <w:name w:val="Comment Subject Char"/>
    <w:basedOn w:val="CommentTextChar"/>
    <w:link w:val="CommentSubject"/>
    <w:uiPriority w:val="99"/>
    <w:semiHidden/>
    <w:rsid w:val="00D631E1"/>
    <w:rPr>
      <w:b/>
      <w:bCs/>
      <w:sz w:val="20"/>
      <w:szCs w:val="20"/>
    </w:rPr>
  </w:style>
  <w:style w:type="paragraph" w:styleId="BalloonText">
    <w:name w:val="Balloon Text"/>
    <w:basedOn w:val="Normal"/>
    <w:link w:val="BalloonTextChar"/>
    <w:uiPriority w:val="99"/>
    <w:semiHidden/>
    <w:unhideWhenUsed/>
    <w:rsid w:val="00D6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E1"/>
    <w:rPr>
      <w:rFonts w:ascii="Tahoma" w:hAnsi="Tahoma" w:cs="Tahoma"/>
      <w:sz w:val="16"/>
      <w:szCs w:val="16"/>
    </w:rPr>
  </w:style>
  <w:style w:type="paragraph" w:customStyle="1" w:styleId="F9E977197262459AB16AE09F8A4F0155">
    <w:name w:val="F9E977197262459AB16AE09F8A4F0155"/>
    <w:rsid w:val="00FD25F2"/>
    <w:pPr>
      <w:spacing w:after="200" w:line="276" w:lineRule="auto"/>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1A"/>
    <w:pPr>
      <w:ind w:left="720"/>
      <w:contextualSpacing/>
    </w:pPr>
  </w:style>
  <w:style w:type="paragraph" w:styleId="Header">
    <w:name w:val="header"/>
    <w:basedOn w:val="Normal"/>
    <w:link w:val="HeaderChar"/>
    <w:uiPriority w:val="99"/>
    <w:unhideWhenUsed/>
    <w:rsid w:val="00DD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3B"/>
  </w:style>
  <w:style w:type="paragraph" w:styleId="Footer">
    <w:name w:val="footer"/>
    <w:basedOn w:val="Normal"/>
    <w:link w:val="FooterChar"/>
    <w:uiPriority w:val="99"/>
    <w:unhideWhenUsed/>
    <w:rsid w:val="00DD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3B"/>
  </w:style>
  <w:style w:type="character" w:styleId="CommentReference">
    <w:name w:val="annotation reference"/>
    <w:basedOn w:val="DefaultParagraphFont"/>
    <w:uiPriority w:val="99"/>
    <w:semiHidden/>
    <w:unhideWhenUsed/>
    <w:rsid w:val="00D631E1"/>
    <w:rPr>
      <w:sz w:val="16"/>
      <w:szCs w:val="16"/>
    </w:rPr>
  </w:style>
  <w:style w:type="paragraph" w:styleId="CommentText">
    <w:name w:val="annotation text"/>
    <w:basedOn w:val="Normal"/>
    <w:link w:val="CommentTextChar"/>
    <w:uiPriority w:val="99"/>
    <w:semiHidden/>
    <w:unhideWhenUsed/>
    <w:rsid w:val="00D631E1"/>
    <w:pPr>
      <w:spacing w:line="240" w:lineRule="auto"/>
    </w:pPr>
    <w:rPr>
      <w:sz w:val="20"/>
      <w:szCs w:val="20"/>
    </w:rPr>
  </w:style>
  <w:style w:type="character" w:customStyle="1" w:styleId="CommentTextChar">
    <w:name w:val="Comment Text Char"/>
    <w:basedOn w:val="DefaultParagraphFont"/>
    <w:link w:val="CommentText"/>
    <w:uiPriority w:val="99"/>
    <w:semiHidden/>
    <w:rsid w:val="00D631E1"/>
    <w:rPr>
      <w:sz w:val="20"/>
      <w:szCs w:val="20"/>
    </w:rPr>
  </w:style>
  <w:style w:type="paragraph" w:styleId="CommentSubject">
    <w:name w:val="annotation subject"/>
    <w:basedOn w:val="CommentText"/>
    <w:next w:val="CommentText"/>
    <w:link w:val="CommentSubjectChar"/>
    <w:uiPriority w:val="99"/>
    <w:semiHidden/>
    <w:unhideWhenUsed/>
    <w:rsid w:val="00D631E1"/>
    <w:rPr>
      <w:b/>
      <w:bCs/>
    </w:rPr>
  </w:style>
  <w:style w:type="character" w:customStyle="1" w:styleId="CommentSubjectChar">
    <w:name w:val="Comment Subject Char"/>
    <w:basedOn w:val="CommentTextChar"/>
    <w:link w:val="CommentSubject"/>
    <w:uiPriority w:val="99"/>
    <w:semiHidden/>
    <w:rsid w:val="00D631E1"/>
    <w:rPr>
      <w:b/>
      <w:bCs/>
      <w:sz w:val="20"/>
      <w:szCs w:val="20"/>
    </w:rPr>
  </w:style>
  <w:style w:type="paragraph" w:styleId="BalloonText">
    <w:name w:val="Balloon Text"/>
    <w:basedOn w:val="Normal"/>
    <w:link w:val="BalloonTextChar"/>
    <w:uiPriority w:val="99"/>
    <w:semiHidden/>
    <w:unhideWhenUsed/>
    <w:rsid w:val="00D6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E1"/>
    <w:rPr>
      <w:rFonts w:ascii="Tahoma" w:hAnsi="Tahoma" w:cs="Tahoma"/>
      <w:sz w:val="16"/>
      <w:szCs w:val="16"/>
    </w:rPr>
  </w:style>
  <w:style w:type="paragraph" w:customStyle="1" w:styleId="F9E977197262459AB16AE09F8A4F0155">
    <w:name w:val="F9E977197262459AB16AE09F8A4F0155"/>
    <w:rsid w:val="00FD25F2"/>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1D6D-2B63-4153-A3FE-9CEC006C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Flathead County</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County</dc:title>
  <dc:creator>Jan Finkle</dc:creator>
  <cp:lastModifiedBy>Evie</cp:lastModifiedBy>
  <cp:revision>22</cp:revision>
  <cp:lastPrinted>2022-04-16T01:05:00Z</cp:lastPrinted>
  <dcterms:created xsi:type="dcterms:W3CDTF">2022-02-14T12:33:00Z</dcterms:created>
  <dcterms:modified xsi:type="dcterms:W3CDTF">2022-04-16T01:14:00Z</dcterms:modified>
</cp:coreProperties>
</file>